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872F4">
      <w:pPr>
        <w:jc w:val="both"/>
        <w:rPr>
          <w:rFonts w:hint="eastAsia"/>
          <w:b/>
          <w:bCs/>
          <w:sz w:val="32"/>
          <w:szCs w:val="32"/>
          <w:lang w:val="en-US" w:eastAsia="zh-CN"/>
        </w:rPr>
      </w:pPr>
      <w:bookmarkStart w:id="0" w:name="_GoBack"/>
      <w:bookmarkEnd w:id="0"/>
      <w:r>
        <w:rPr>
          <w:rFonts w:hint="eastAsia" w:ascii="宋体" w:hAnsi="宋体" w:eastAsia="宋体" w:cs="宋体"/>
          <w:b/>
          <w:bCs/>
          <w:sz w:val="24"/>
          <w:szCs w:val="24"/>
          <w:lang w:val="en-US" w:eastAsia="zh-CN"/>
        </w:rPr>
        <w:t>附件一：</w:t>
      </w:r>
      <w:r>
        <w:rPr>
          <w:rFonts w:hint="eastAsia"/>
          <w:sz w:val="32"/>
          <w:szCs w:val="32"/>
          <w:lang w:val="en-US" w:eastAsia="zh-CN"/>
        </w:rPr>
        <w:t>　　　　　　　　</w:t>
      </w:r>
      <w:r>
        <w:rPr>
          <w:rFonts w:hint="eastAsia"/>
          <w:b/>
          <w:bCs/>
          <w:sz w:val="32"/>
          <w:szCs w:val="32"/>
          <w:lang w:val="en-US" w:eastAsia="zh-CN"/>
        </w:rPr>
        <w:t>　参数要求</w:t>
      </w:r>
    </w:p>
    <w:tbl>
      <w:tblPr>
        <w:tblStyle w:val="3"/>
        <w:tblpPr w:leftFromText="180" w:rightFromText="180" w:vertAnchor="text" w:horzAnchor="page" w:tblpX="945" w:tblpY="255"/>
        <w:tblOverlap w:val="never"/>
        <w:tblW w:w="10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293"/>
        <w:gridCol w:w="7208"/>
        <w:gridCol w:w="926"/>
      </w:tblGrid>
      <w:tr w14:paraId="4007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85" w:type="dxa"/>
            <w:vAlign w:val="center"/>
          </w:tcPr>
          <w:p w14:paraId="2F0F950C">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293" w:type="dxa"/>
            <w:vAlign w:val="center"/>
          </w:tcPr>
          <w:p w14:paraId="6F727DFC">
            <w:pPr>
              <w:jc w:val="center"/>
              <w:rPr>
                <w:rFonts w:hint="default"/>
                <w:sz w:val="24"/>
                <w:szCs w:val="24"/>
                <w:vertAlign w:val="baseline"/>
                <w:lang w:val="en-US" w:eastAsia="zh-CN"/>
              </w:rPr>
            </w:pPr>
            <w:r>
              <w:rPr>
                <w:rFonts w:hint="eastAsia"/>
                <w:sz w:val="24"/>
                <w:szCs w:val="24"/>
                <w:vertAlign w:val="baseline"/>
                <w:lang w:val="en-US" w:eastAsia="zh-CN"/>
              </w:rPr>
              <w:t>产品名称</w:t>
            </w:r>
          </w:p>
        </w:tc>
        <w:tc>
          <w:tcPr>
            <w:tcW w:w="7208" w:type="dxa"/>
            <w:vAlign w:val="center"/>
          </w:tcPr>
          <w:p w14:paraId="0D480578">
            <w:pPr>
              <w:jc w:val="center"/>
              <w:rPr>
                <w:rFonts w:hint="default"/>
                <w:sz w:val="24"/>
                <w:szCs w:val="24"/>
                <w:vertAlign w:val="baseline"/>
                <w:lang w:val="en-US" w:eastAsia="zh-CN"/>
              </w:rPr>
            </w:pPr>
            <w:r>
              <w:rPr>
                <w:rFonts w:hint="eastAsia"/>
                <w:sz w:val="24"/>
                <w:szCs w:val="24"/>
                <w:vertAlign w:val="baseline"/>
                <w:lang w:val="en-US" w:eastAsia="zh-CN"/>
              </w:rPr>
              <w:t>规格型号、技术要求</w:t>
            </w:r>
          </w:p>
        </w:tc>
        <w:tc>
          <w:tcPr>
            <w:tcW w:w="926" w:type="dxa"/>
            <w:vAlign w:val="center"/>
          </w:tcPr>
          <w:p w14:paraId="46DAF157">
            <w:pPr>
              <w:jc w:val="center"/>
              <w:rPr>
                <w:rFonts w:hint="default"/>
                <w:sz w:val="24"/>
                <w:szCs w:val="24"/>
                <w:vertAlign w:val="baseline"/>
                <w:lang w:val="en-US" w:eastAsia="zh-CN"/>
              </w:rPr>
            </w:pPr>
            <w:r>
              <w:rPr>
                <w:rFonts w:hint="eastAsia"/>
                <w:sz w:val="24"/>
                <w:szCs w:val="24"/>
                <w:vertAlign w:val="baseline"/>
                <w:lang w:val="en-US" w:eastAsia="zh-CN"/>
              </w:rPr>
              <w:t>数量</w:t>
            </w:r>
          </w:p>
        </w:tc>
      </w:tr>
      <w:tr w14:paraId="258F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85" w:type="dxa"/>
            <w:vAlign w:val="center"/>
          </w:tcPr>
          <w:p w14:paraId="47162809">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293" w:type="dxa"/>
            <w:vAlign w:val="center"/>
          </w:tcPr>
          <w:p w14:paraId="600D62B8">
            <w:pPr>
              <w:jc w:val="center"/>
              <w:rPr>
                <w:rFonts w:hint="eastAsia"/>
                <w:sz w:val="24"/>
                <w:szCs w:val="24"/>
                <w:vertAlign w:val="baseline"/>
                <w:lang w:val="en-US" w:eastAsia="zh-CN"/>
              </w:rPr>
            </w:pPr>
            <w:r>
              <w:rPr>
                <w:rFonts w:hint="eastAsia"/>
                <w:sz w:val="24"/>
                <w:szCs w:val="24"/>
                <w:vertAlign w:val="baseline"/>
                <w:lang w:val="en-US" w:eastAsia="zh-CN"/>
              </w:rPr>
              <w:t>货架1</w:t>
            </w:r>
          </w:p>
          <w:p w14:paraId="605DB175">
            <w:pPr>
              <w:jc w:val="center"/>
              <w:rPr>
                <w:rFonts w:hint="default"/>
                <w:sz w:val="24"/>
                <w:szCs w:val="24"/>
                <w:vertAlign w:val="baseline"/>
                <w:lang w:val="en-US" w:eastAsia="zh-CN"/>
              </w:rPr>
            </w:pPr>
            <w:r>
              <w:rPr>
                <w:rFonts w:hint="eastAsia"/>
                <w:sz w:val="24"/>
                <w:szCs w:val="24"/>
                <w:vertAlign w:val="baseline"/>
                <w:lang w:val="en-US" w:eastAsia="zh-CN"/>
              </w:rPr>
              <w:t>（带背板）</w:t>
            </w:r>
          </w:p>
        </w:tc>
        <w:tc>
          <w:tcPr>
            <w:tcW w:w="7208" w:type="dxa"/>
            <w:vAlign w:val="center"/>
          </w:tcPr>
          <w:p w14:paraId="5DE9A779">
            <w:pPr>
              <w:spacing w:line="360" w:lineRule="auto"/>
              <w:jc w:val="left"/>
              <w:rPr>
                <w:rFonts w:hint="eastAsia"/>
                <w:sz w:val="24"/>
                <w:szCs w:val="24"/>
                <w:vertAlign w:val="baseline"/>
                <w:lang w:val="en-US" w:eastAsia="zh-CN"/>
              </w:rPr>
            </w:pPr>
            <w:r>
              <w:rPr>
                <w:rFonts w:hint="eastAsia"/>
                <w:sz w:val="24"/>
                <w:szCs w:val="24"/>
                <w:vertAlign w:val="baseline"/>
                <w:lang w:val="en-US" w:eastAsia="zh-CN"/>
              </w:rPr>
              <w:t>规格型号：W3000*D600*H2800,2组/列，1列</w:t>
            </w:r>
          </w:p>
          <w:p w14:paraId="34D2BEB4">
            <w:pPr>
              <w:keepNext w:val="0"/>
              <w:keepLines w:val="0"/>
              <w:pageBreakBefore w:val="0"/>
              <w:widowControl w:val="0"/>
              <w:kinsoku/>
              <w:wordWrap/>
              <w:overflowPunct/>
              <w:topLinePunct w:val="0"/>
              <w:autoSpaceDE/>
              <w:autoSpaceDN/>
              <w:bidi w:val="0"/>
              <w:adjustRightInd/>
              <w:spacing w:line="360" w:lineRule="auto"/>
              <w:jc w:val="left"/>
              <w:textAlignment w:val="auto"/>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工艺用材：立柱成型65mm*40mm,P型方管成型60mm*40mm.六层连孔，最上层托板平立柱顶端，每层副立柱焊3根立柱横梁和2根斜擦，每层分两块托板、每块托板底部加2根筋。货架1安装背板，用于入库区隔断，用料:均采用</w:t>
            </w:r>
            <w:r>
              <w:rPr>
                <w:rFonts w:hint="eastAsia" w:asciiTheme="minorEastAsia" w:hAnsiTheme="minorEastAsia" w:eastAsiaTheme="minorEastAsia" w:cstheme="minorEastAsia"/>
                <w:sz w:val="24"/>
                <w:szCs w:val="24"/>
                <w:lang w:val="en-US" w:eastAsia="zh-CN"/>
              </w:rPr>
              <w:t>优质冷轧钢板一次成型</w:t>
            </w:r>
            <w:r>
              <w:rPr>
                <w:rFonts w:hint="eastAsia" w:asciiTheme="minorEastAsia" w:hAnsiTheme="minorEastAsia" w:cstheme="minorEastAsia"/>
                <w:sz w:val="24"/>
                <w:szCs w:val="24"/>
                <w:lang w:val="en-US" w:eastAsia="zh-CN"/>
              </w:rPr>
              <w:t>，</w:t>
            </w:r>
            <w:r>
              <w:rPr>
                <w:rFonts w:hint="eastAsia" w:ascii="宋体" w:hAnsi="宋体" w:eastAsia="宋体" w:cs="宋体"/>
                <w:i w:val="0"/>
                <w:iCs w:val="0"/>
                <w:color w:val="000000"/>
                <w:kern w:val="0"/>
                <w:sz w:val="24"/>
                <w:szCs w:val="24"/>
                <w:u w:val="none"/>
                <w:lang w:val="en-US" w:eastAsia="zh-CN" w:bidi="ar"/>
              </w:rPr>
              <w:t>立柱、斜撑≧1.2mm、P型方管≧1.5mm、托板</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≧1.0mm、背板、侧板≧0.8mm，</w:t>
            </w:r>
            <w:r>
              <w:rPr>
                <w:rFonts w:hint="eastAsia" w:asciiTheme="minorEastAsia" w:hAnsiTheme="minorEastAsia" w:eastAsiaTheme="minorEastAsia" w:cstheme="minorEastAsia"/>
                <w:sz w:val="24"/>
                <w:szCs w:val="24"/>
                <w:lang w:val="en-US" w:eastAsia="zh-CN"/>
              </w:rPr>
              <w:t>表面涂层采用优质环保型高附着力的金属表面纳米抗菌热固性粉末高温固化而成，提高其防锈蚀和抗菌性能。平整光滑，色泽均匀一致，无流挂、起粒、皱皮、露底、剥落、伤痕等缺陷</w:t>
            </w:r>
            <w:r>
              <w:rPr>
                <w:rFonts w:hint="eastAsia" w:asciiTheme="minorEastAsia" w:hAnsiTheme="minorEastAsia" w:cstheme="minorEastAsia"/>
                <w:sz w:val="24"/>
                <w:szCs w:val="24"/>
                <w:lang w:val="en-US" w:eastAsia="zh-CN"/>
              </w:rPr>
              <w:t>。</w:t>
            </w:r>
          </w:p>
        </w:tc>
        <w:tc>
          <w:tcPr>
            <w:tcW w:w="926" w:type="dxa"/>
            <w:vAlign w:val="center"/>
          </w:tcPr>
          <w:p w14:paraId="2949527A">
            <w:pPr>
              <w:jc w:val="center"/>
              <w:rPr>
                <w:rFonts w:hint="default"/>
                <w:sz w:val="24"/>
                <w:szCs w:val="24"/>
                <w:vertAlign w:val="baseline"/>
                <w:lang w:val="en-US" w:eastAsia="zh-CN"/>
              </w:rPr>
            </w:pPr>
            <w:r>
              <w:rPr>
                <w:rFonts w:hint="eastAsia"/>
                <w:sz w:val="24"/>
                <w:szCs w:val="24"/>
                <w:vertAlign w:val="baseline"/>
                <w:lang w:val="en-US" w:eastAsia="zh-CN"/>
              </w:rPr>
              <w:t>2组</w:t>
            </w:r>
          </w:p>
        </w:tc>
      </w:tr>
      <w:tr w14:paraId="0101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85" w:type="dxa"/>
            <w:vAlign w:val="center"/>
          </w:tcPr>
          <w:p w14:paraId="32E0E656">
            <w:pPr>
              <w:jc w:val="center"/>
              <w:rPr>
                <w:rFonts w:hint="default"/>
                <w:sz w:val="24"/>
                <w:szCs w:val="24"/>
                <w:vertAlign w:val="baseline"/>
                <w:lang w:val="en-US" w:eastAsia="zh-CN"/>
              </w:rPr>
            </w:pPr>
            <w:r>
              <w:rPr>
                <w:rFonts w:hint="eastAsia"/>
                <w:sz w:val="24"/>
                <w:szCs w:val="24"/>
                <w:vertAlign w:val="baseline"/>
                <w:lang w:val="en-US" w:eastAsia="zh-CN"/>
              </w:rPr>
              <w:t>2</w:t>
            </w:r>
          </w:p>
        </w:tc>
        <w:tc>
          <w:tcPr>
            <w:tcW w:w="1293" w:type="dxa"/>
            <w:vAlign w:val="center"/>
          </w:tcPr>
          <w:p w14:paraId="5131B714">
            <w:pPr>
              <w:jc w:val="center"/>
              <w:rPr>
                <w:rFonts w:hint="default"/>
                <w:sz w:val="24"/>
                <w:szCs w:val="24"/>
                <w:vertAlign w:val="baseline"/>
                <w:lang w:val="en-US" w:eastAsia="zh-CN"/>
              </w:rPr>
            </w:pPr>
            <w:r>
              <w:rPr>
                <w:rFonts w:hint="eastAsia"/>
                <w:sz w:val="24"/>
                <w:szCs w:val="24"/>
                <w:vertAlign w:val="baseline"/>
                <w:lang w:val="en-US" w:eastAsia="zh-CN"/>
              </w:rPr>
              <w:t>货架2</w:t>
            </w:r>
          </w:p>
        </w:tc>
        <w:tc>
          <w:tcPr>
            <w:tcW w:w="7208" w:type="dxa"/>
            <w:vAlign w:val="center"/>
          </w:tcPr>
          <w:p w14:paraId="16572AF1">
            <w:pPr>
              <w:spacing w:line="360" w:lineRule="auto"/>
              <w:jc w:val="left"/>
              <w:rPr>
                <w:rFonts w:hint="eastAsia"/>
                <w:sz w:val="24"/>
                <w:szCs w:val="24"/>
                <w:vertAlign w:val="baseline"/>
                <w:lang w:val="en-US" w:eastAsia="zh-CN"/>
              </w:rPr>
            </w:pPr>
            <w:r>
              <w:rPr>
                <w:rFonts w:hint="eastAsia"/>
                <w:sz w:val="24"/>
                <w:szCs w:val="24"/>
                <w:vertAlign w:val="baseline"/>
                <w:lang w:val="en-US" w:eastAsia="zh-CN"/>
              </w:rPr>
              <w:t>规格型号：W3000*D600*H2800,2组/列，2列</w:t>
            </w:r>
          </w:p>
          <w:p w14:paraId="32DA0D84">
            <w:pPr>
              <w:spacing w:line="360" w:lineRule="auto"/>
              <w:jc w:val="left"/>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工艺用材：立柱成型65mm*40mm,P型方管成型60mm*40mm.六层连孔，最上层托板平立柱顶端，每层副立柱焊3根立柱横梁和2根斜擦，每层分两块托板、每块托板底部加2根筋。用料:均采用</w:t>
            </w:r>
            <w:r>
              <w:rPr>
                <w:rFonts w:hint="eastAsia" w:asciiTheme="minorEastAsia" w:hAnsiTheme="minorEastAsia" w:eastAsiaTheme="minorEastAsia" w:cstheme="minorEastAsia"/>
                <w:sz w:val="24"/>
                <w:szCs w:val="24"/>
                <w:lang w:val="en-US" w:eastAsia="zh-CN"/>
              </w:rPr>
              <w:t>优质冷轧钢板一次成型</w:t>
            </w:r>
            <w:r>
              <w:rPr>
                <w:rFonts w:hint="eastAsia" w:asciiTheme="minorEastAsia" w:hAnsiTheme="minorEastAsia" w:cstheme="minorEastAsia"/>
                <w:sz w:val="24"/>
                <w:szCs w:val="24"/>
                <w:lang w:val="en-US" w:eastAsia="zh-CN"/>
              </w:rPr>
              <w:t>，</w:t>
            </w:r>
            <w:r>
              <w:rPr>
                <w:rFonts w:hint="eastAsia" w:ascii="宋体" w:hAnsi="宋体" w:eastAsia="宋体" w:cs="宋体"/>
                <w:i w:val="0"/>
                <w:iCs w:val="0"/>
                <w:color w:val="000000"/>
                <w:kern w:val="0"/>
                <w:sz w:val="24"/>
                <w:szCs w:val="24"/>
                <w:u w:val="none"/>
                <w:lang w:val="en-US" w:eastAsia="zh-CN" w:bidi="ar"/>
              </w:rPr>
              <w:t>立柱、斜撑≧1.2mm、P型方管≧1.5mm、托板</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≧1.0mm、背板、侧板≧0.8mm，</w:t>
            </w:r>
            <w:r>
              <w:rPr>
                <w:rFonts w:hint="eastAsia" w:asciiTheme="minorEastAsia" w:hAnsiTheme="minorEastAsia" w:eastAsiaTheme="minorEastAsia" w:cstheme="minorEastAsia"/>
                <w:sz w:val="24"/>
                <w:szCs w:val="24"/>
                <w:lang w:val="en-US" w:eastAsia="zh-CN"/>
              </w:rPr>
              <w:t>表面涂层采用优质环保型高附着力的金属表面纳米抗菌热固性粉末高温固化而成，提高其防锈蚀和抗菌性能。平整光滑，色泽均匀一致，无流挂、起粒、皱皮、露底、剥落、伤痕等缺陷</w:t>
            </w:r>
            <w:r>
              <w:rPr>
                <w:rFonts w:hint="eastAsia" w:asciiTheme="minorEastAsia" w:hAnsiTheme="minorEastAsia" w:cstheme="minorEastAsia"/>
                <w:sz w:val="24"/>
                <w:szCs w:val="24"/>
                <w:lang w:val="en-US" w:eastAsia="zh-CN"/>
              </w:rPr>
              <w:t>。</w:t>
            </w:r>
          </w:p>
        </w:tc>
        <w:tc>
          <w:tcPr>
            <w:tcW w:w="926" w:type="dxa"/>
            <w:vAlign w:val="center"/>
          </w:tcPr>
          <w:p w14:paraId="2FFBBE36">
            <w:pPr>
              <w:jc w:val="center"/>
              <w:rPr>
                <w:rFonts w:hint="default"/>
                <w:sz w:val="24"/>
                <w:szCs w:val="24"/>
                <w:vertAlign w:val="baseline"/>
                <w:lang w:val="en-US" w:eastAsia="zh-CN"/>
              </w:rPr>
            </w:pPr>
            <w:r>
              <w:rPr>
                <w:rFonts w:hint="eastAsia"/>
                <w:sz w:val="24"/>
                <w:szCs w:val="24"/>
                <w:vertAlign w:val="baseline"/>
                <w:lang w:val="en-US" w:eastAsia="zh-CN"/>
              </w:rPr>
              <w:t>4组</w:t>
            </w:r>
          </w:p>
        </w:tc>
      </w:tr>
      <w:tr w14:paraId="0627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85" w:type="dxa"/>
            <w:vAlign w:val="center"/>
          </w:tcPr>
          <w:p w14:paraId="155E3578">
            <w:pPr>
              <w:jc w:val="center"/>
              <w:rPr>
                <w:rFonts w:hint="default"/>
                <w:sz w:val="24"/>
                <w:szCs w:val="24"/>
                <w:vertAlign w:val="baseline"/>
                <w:lang w:val="en-US" w:eastAsia="zh-CN"/>
              </w:rPr>
            </w:pPr>
            <w:r>
              <w:rPr>
                <w:rFonts w:hint="eastAsia"/>
                <w:sz w:val="24"/>
                <w:szCs w:val="24"/>
                <w:vertAlign w:val="baseline"/>
                <w:lang w:val="en-US" w:eastAsia="zh-CN"/>
              </w:rPr>
              <w:t>3</w:t>
            </w:r>
          </w:p>
        </w:tc>
        <w:tc>
          <w:tcPr>
            <w:tcW w:w="1293" w:type="dxa"/>
            <w:vAlign w:val="center"/>
          </w:tcPr>
          <w:p w14:paraId="2EFEB876">
            <w:pPr>
              <w:jc w:val="center"/>
              <w:rPr>
                <w:rFonts w:hint="default"/>
                <w:sz w:val="24"/>
                <w:szCs w:val="24"/>
                <w:vertAlign w:val="baseline"/>
                <w:lang w:val="en-US" w:eastAsia="zh-CN"/>
              </w:rPr>
            </w:pPr>
            <w:r>
              <w:rPr>
                <w:rFonts w:hint="eastAsia"/>
                <w:sz w:val="24"/>
                <w:szCs w:val="24"/>
                <w:vertAlign w:val="baseline"/>
                <w:lang w:val="en-US" w:eastAsia="zh-CN"/>
              </w:rPr>
              <w:t>货架3</w:t>
            </w:r>
          </w:p>
        </w:tc>
        <w:tc>
          <w:tcPr>
            <w:tcW w:w="7208" w:type="dxa"/>
            <w:vAlign w:val="center"/>
          </w:tcPr>
          <w:p w14:paraId="0210653E">
            <w:pPr>
              <w:spacing w:line="360" w:lineRule="auto"/>
              <w:jc w:val="left"/>
              <w:rPr>
                <w:rFonts w:hint="eastAsia"/>
                <w:sz w:val="24"/>
                <w:szCs w:val="24"/>
                <w:vertAlign w:val="baseline"/>
                <w:lang w:val="en-US" w:eastAsia="zh-CN"/>
              </w:rPr>
            </w:pPr>
            <w:r>
              <w:rPr>
                <w:rFonts w:hint="eastAsia"/>
                <w:sz w:val="24"/>
                <w:szCs w:val="24"/>
                <w:vertAlign w:val="baseline"/>
                <w:lang w:val="en-US" w:eastAsia="zh-CN"/>
              </w:rPr>
              <w:t>规格型号：W2000*D350*H2800,2组/列，1列</w:t>
            </w:r>
          </w:p>
          <w:p w14:paraId="4580DB5E">
            <w:pPr>
              <w:spacing w:line="360" w:lineRule="auto"/>
              <w:jc w:val="left"/>
              <w:rPr>
                <w:rFonts w:hint="default"/>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工艺用材：立柱成型65mm*40mm,P型方管成型60mm*40mm.六层连孔，最上层托板平立柱顶端，每层副立柱焊3根立柱横梁和2根斜擦，每层分两块托板、每块托板底部加2根筋。用料:均采用</w:t>
            </w:r>
            <w:r>
              <w:rPr>
                <w:rFonts w:hint="eastAsia" w:asciiTheme="minorEastAsia" w:hAnsiTheme="minorEastAsia" w:eastAsiaTheme="minorEastAsia" w:cstheme="minorEastAsia"/>
                <w:sz w:val="24"/>
                <w:szCs w:val="24"/>
                <w:lang w:val="en-US" w:eastAsia="zh-CN"/>
              </w:rPr>
              <w:t>优质冷轧钢板一次成型</w:t>
            </w:r>
            <w:r>
              <w:rPr>
                <w:rFonts w:hint="eastAsia" w:asciiTheme="minorEastAsia" w:hAnsiTheme="minorEastAsia" w:cstheme="minorEastAsia"/>
                <w:sz w:val="24"/>
                <w:szCs w:val="24"/>
                <w:lang w:val="en-US" w:eastAsia="zh-CN"/>
              </w:rPr>
              <w:t>，</w:t>
            </w:r>
            <w:r>
              <w:rPr>
                <w:rFonts w:hint="eastAsia" w:ascii="宋体" w:hAnsi="宋体" w:eastAsia="宋体" w:cs="宋体"/>
                <w:i w:val="0"/>
                <w:iCs w:val="0"/>
                <w:color w:val="000000"/>
                <w:kern w:val="0"/>
                <w:sz w:val="24"/>
                <w:szCs w:val="24"/>
                <w:u w:val="none"/>
                <w:lang w:val="en-US" w:eastAsia="zh-CN" w:bidi="ar"/>
              </w:rPr>
              <w:t>立柱、斜撑≧1.2mm、P型方管≧1.5mm、托板</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≧1.0mm、背板、侧板≧0.8mm，</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表面涂层采用优质环保型高附着力的金属表面纳米抗菌热固性粉末高温固化而成，提高其防锈蚀和抗菌性能。平整光滑，色泽均匀一致，无流挂、起粒、皱皮、露底、剥落、伤痕等缺陷</w:t>
            </w:r>
            <w:r>
              <w:rPr>
                <w:rFonts w:hint="eastAsia" w:asciiTheme="minorEastAsia" w:hAnsiTheme="minorEastAsia" w:cstheme="minorEastAsia"/>
                <w:sz w:val="24"/>
                <w:szCs w:val="24"/>
                <w:lang w:val="en-US" w:eastAsia="zh-CN"/>
              </w:rPr>
              <w:t>。</w:t>
            </w:r>
          </w:p>
        </w:tc>
        <w:tc>
          <w:tcPr>
            <w:tcW w:w="926" w:type="dxa"/>
            <w:vAlign w:val="center"/>
          </w:tcPr>
          <w:p w14:paraId="1EF51FAD">
            <w:pPr>
              <w:jc w:val="center"/>
              <w:rPr>
                <w:rFonts w:hint="default"/>
                <w:sz w:val="24"/>
                <w:szCs w:val="24"/>
                <w:vertAlign w:val="baseline"/>
                <w:lang w:val="en-US" w:eastAsia="zh-CN"/>
              </w:rPr>
            </w:pPr>
            <w:r>
              <w:rPr>
                <w:rFonts w:hint="eastAsia"/>
                <w:sz w:val="24"/>
                <w:szCs w:val="24"/>
                <w:vertAlign w:val="baseline"/>
                <w:lang w:val="en-US" w:eastAsia="zh-CN"/>
              </w:rPr>
              <w:t>2组</w:t>
            </w:r>
          </w:p>
        </w:tc>
      </w:tr>
      <w:tr w14:paraId="593B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85" w:type="dxa"/>
            <w:vAlign w:val="center"/>
          </w:tcPr>
          <w:p w14:paraId="3B959821">
            <w:pPr>
              <w:jc w:val="center"/>
              <w:rPr>
                <w:rFonts w:hint="default"/>
                <w:sz w:val="24"/>
                <w:szCs w:val="24"/>
                <w:vertAlign w:val="baseline"/>
                <w:lang w:val="en-US" w:eastAsia="zh-CN"/>
              </w:rPr>
            </w:pPr>
            <w:r>
              <w:rPr>
                <w:rFonts w:hint="eastAsia"/>
                <w:sz w:val="24"/>
                <w:szCs w:val="24"/>
                <w:vertAlign w:val="baseline"/>
                <w:lang w:val="en-US" w:eastAsia="zh-CN"/>
              </w:rPr>
              <w:t>4</w:t>
            </w:r>
          </w:p>
        </w:tc>
        <w:tc>
          <w:tcPr>
            <w:tcW w:w="1293" w:type="dxa"/>
            <w:vAlign w:val="center"/>
          </w:tcPr>
          <w:p w14:paraId="718003D4">
            <w:pPr>
              <w:jc w:val="center"/>
              <w:rPr>
                <w:rFonts w:hint="default"/>
                <w:sz w:val="24"/>
                <w:szCs w:val="24"/>
                <w:vertAlign w:val="baseline"/>
                <w:lang w:val="en-US" w:eastAsia="zh-CN"/>
              </w:rPr>
            </w:pPr>
            <w:r>
              <w:rPr>
                <w:rFonts w:hint="eastAsia"/>
                <w:sz w:val="24"/>
                <w:szCs w:val="24"/>
                <w:vertAlign w:val="baseline"/>
                <w:lang w:val="en-US" w:eastAsia="zh-CN"/>
              </w:rPr>
              <w:t>西药架1</w:t>
            </w:r>
          </w:p>
        </w:tc>
        <w:tc>
          <w:tcPr>
            <w:tcW w:w="7208" w:type="dxa"/>
            <w:vAlign w:val="center"/>
          </w:tcPr>
          <w:p w14:paraId="684B5944">
            <w:pPr>
              <w:spacing w:line="360" w:lineRule="auto"/>
              <w:jc w:val="both"/>
              <w:rPr>
                <w:rFonts w:hint="eastAsia"/>
                <w:sz w:val="24"/>
                <w:szCs w:val="24"/>
                <w:vertAlign w:val="baseline"/>
                <w:lang w:val="en-US" w:eastAsia="zh-CN"/>
              </w:rPr>
            </w:pPr>
            <w:r>
              <w:rPr>
                <w:rFonts w:hint="eastAsia"/>
                <w:sz w:val="24"/>
                <w:szCs w:val="24"/>
                <w:vertAlign w:val="baseline"/>
                <w:lang w:val="en-US" w:eastAsia="zh-CN"/>
              </w:rPr>
              <w:t>规格型号：W4000*D400*H2500,4组/列，2列</w:t>
            </w:r>
          </w:p>
          <w:p w14:paraId="2DB013ED">
            <w:pPr>
              <w:spacing w:line="360" w:lineRule="auto"/>
              <w:jc w:val="both"/>
              <w:rPr>
                <w:rFonts w:hint="default"/>
                <w:sz w:val="24"/>
                <w:szCs w:val="24"/>
                <w:vertAlign w:val="baseline"/>
                <w:lang w:val="en-US" w:eastAsia="zh-CN"/>
              </w:rPr>
            </w:pPr>
            <w:r>
              <w:rPr>
                <w:rFonts w:hint="default" w:ascii="宋体" w:hAnsi="宋体" w:eastAsia="宋体" w:cs="宋体"/>
                <w:i w:val="0"/>
                <w:iCs w:val="0"/>
                <w:color w:val="000000"/>
                <w:kern w:val="0"/>
                <w:sz w:val="24"/>
                <w:szCs w:val="24"/>
                <w:u w:val="none"/>
                <w:lang w:val="en-US" w:eastAsia="zh-CN" w:bidi="ar"/>
              </w:rPr>
              <w:t>工艺</w:t>
            </w:r>
            <w:r>
              <w:rPr>
                <w:rFonts w:hint="eastAsia" w:ascii="宋体" w:hAnsi="宋体" w:eastAsia="宋体" w:cs="宋体"/>
                <w:i w:val="0"/>
                <w:iCs w:val="0"/>
                <w:color w:val="000000"/>
                <w:kern w:val="0"/>
                <w:sz w:val="24"/>
                <w:szCs w:val="24"/>
                <w:u w:val="none"/>
                <w:lang w:val="en-US" w:eastAsia="zh-CN" w:bidi="ar"/>
              </w:rPr>
              <w:t>用材：</w:t>
            </w:r>
            <w:r>
              <w:rPr>
                <w:rFonts w:hint="default" w:ascii="宋体" w:hAnsi="宋体" w:eastAsia="宋体" w:cs="宋体"/>
                <w:i w:val="0"/>
                <w:iCs w:val="0"/>
                <w:color w:val="000000"/>
                <w:kern w:val="0"/>
                <w:sz w:val="24"/>
                <w:szCs w:val="24"/>
                <w:u w:val="none"/>
                <w:lang w:val="en-US" w:eastAsia="zh-CN" w:bidi="ar"/>
              </w:rPr>
              <w:t>采用</w:t>
            </w:r>
            <w:r>
              <w:rPr>
                <w:rFonts w:hint="eastAsia" w:ascii="宋体" w:hAnsi="宋体" w:eastAsia="宋体" w:cs="宋体"/>
                <w:i w:val="0"/>
                <w:iCs w:val="0"/>
                <w:color w:val="000000"/>
                <w:kern w:val="0"/>
                <w:sz w:val="24"/>
                <w:szCs w:val="24"/>
                <w:u w:val="none"/>
                <w:lang w:val="en-US" w:eastAsia="zh-CN" w:bidi="ar"/>
              </w:rPr>
              <w:t>全</w:t>
            </w:r>
            <w:r>
              <w:rPr>
                <w:rFonts w:hint="default" w:ascii="宋体" w:hAnsi="宋体" w:eastAsia="宋体" w:cs="宋体"/>
                <w:i w:val="0"/>
                <w:iCs w:val="0"/>
                <w:color w:val="000000"/>
                <w:kern w:val="0"/>
                <w:sz w:val="24"/>
                <w:szCs w:val="24"/>
                <w:u w:val="none"/>
                <w:lang w:val="en-US" w:eastAsia="zh-CN" w:bidi="ar"/>
              </w:rPr>
              <w:t>封闭式结构，</w:t>
            </w:r>
            <w:r>
              <w:rPr>
                <w:rFonts w:hint="eastAsia" w:ascii="宋体" w:hAnsi="宋体" w:eastAsia="宋体" w:cs="宋体"/>
                <w:i w:val="0"/>
                <w:iCs w:val="0"/>
                <w:color w:val="000000"/>
                <w:kern w:val="0"/>
                <w:sz w:val="24"/>
                <w:szCs w:val="24"/>
                <w:u w:val="none"/>
                <w:lang w:val="en-US" w:eastAsia="zh-CN" w:bidi="ar"/>
              </w:rPr>
              <w:t>6层存放：</w:t>
            </w:r>
            <w:r>
              <w:rPr>
                <w:rFonts w:hint="default" w:ascii="宋体" w:hAnsi="宋体" w:eastAsia="宋体" w:cs="宋体"/>
                <w:i w:val="0"/>
                <w:iCs w:val="0"/>
                <w:color w:val="000000"/>
                <w:kern w:val="0"/>
                <w:sz w:val="24"/>
                <w:szCs w:val="24"/>
                <w:u w:val="none"/>
                <w:lang w:val="en-US" w:eastAsia="zh-CN" w:bidi="ar"/>
              </w:rPr>
              <w:t>相同规格药架采用</w:t>
            </w:r>
            <w:r>
              <w:rPr>
                <w:rFonts w:hint="eastAsia" w:ascii="宋体" w:hAnsi="宋体" w:eastAsia="宋体" w:cs="宋体"/>
                <w:i w:val="0"/>
                <w:iCs w:val="0"/>
                <w:color w:val="000000"/>
                <w:kern w:val="0"/>
                <w:sz w:val="24"/>
                <w:szCs w:val="24"/>
                <w:u w:val="none"/>
                <w:lang w:val="en-US" w:eastAsia="zh-CN" w:bidi="ar"/>
              </w:rPr>
              <w:t>背靠背摆放</w:t>
            </w:r>
            <w:r>
              <w:rPr>
                <w:rFonts w:hint="default" w:ascii="宋体" w:hAnsi="宋体" w:eastAsia="宋体" w:cs="宋体"/>
                <w:i w:val="0"/>
                <w:iCs w:val="0"/>
                <w:color w:val="000000"/>
                <w:kern w:val="0"/>
                <w:sz w:val="24"/>
                <w:szCs w:val="24"/>
                <w:u w:val="none"/>
                <w:lang w:val="en-US" w:eastAsia="zh-CN" w:bidi="ar"/>
              </w:rPr>
              <w:t>，共用一面背板，6层平分12</w:t>
            </w:r>
            <w:r>
              <w:rPr>
                <w:rFonts w:hint="eastAsia" w:ascii="宋体" w:hAnsi="宋体" w:eastAsia="宋体" w:cs="宋体"/>
                <w:i w:val="0"/>
                <w:iCs w:val="0"/>
                <w:color w:val="000000"/>
                <w:kern w:val="0"/>
                <w:sz w:val="24"/>
                <w:szCs w:val="24"/>
                <w:u w:val="none"/>
                <w:lang w:val="en-US" w:eastAsia="zh-CN" w:bidi="ar"/>
              </w:rPr>
              <w:t>孔</w:t>
            </w:r>
            <w:r>
              <w:rPr>
                <w:rFonts w:hint="default" w:ascii="宋体" w:hAnsi="宋体" w:eastAsia="宋体" w:cs="宋体"/>
                <w:i w:val="0"/>
                <w:iCs w:val="0"/>
                <w:color w:val="000000"/>
                <w:kern w:val="0"/>
                <w:sz w:val="24"/>
                <w:szCs w:val="24"/>
                <w:u w:val="none"/>
                <w:lang w:val="en-US" w:eastAsia="zh-CN" w:bidi="ar"/>
              </w:rPr>
              <w:t>。用材:</w:t>
            </w:r>
            <w:r>
              <w:rPr>
                <w:rFonts w:hint="eastAsia" w:ascii="宋体" w:hAnsi="宋体" w:eastAsia="宋体" w:cs="宋体"/>
                <w:i w:val="0"/>
                <w:iCs w:val="0"/>
                <w:color w:val="000000"/>
                <w:kern w:val="0"/>
                <w:sz w:val="24"/>
                <w:szCs w:val="24"/>
                <w:u w:val="none"/>
                <w:lang w:val="en-US" w:eastAsia="zh-CN" w:bidi="ar"/>
              </w:rPr>
              <w:t>均采用</w:t>
            </w:r>
            <w:r>
              <w:rPr>
                <w:rFonts w:hint="eastAsia" w:asciiTheme="minorEastAsia" w:hAnsiTheme="minorEastAsia" w:eastAsiaTheme="minorEastAsia" w:cstheme="minorEastAsia"/>
                <w:sz w:val="24"/>
                <w:szCs w:val="24"/>
                <w:lang w:val="en-US" w:eastAsia="zh-CN"/>
              </w:rPr>
              <w:t>优质冷轧钢板一次成型</w:t>
            </w:r>
            <w:r>
              <w:rPr>
                <w:rFonts w:hint="eastAsia" w:asciiTheme="minorEastAsia" w:hAnsiTheme="minorEastAsia" w:cstheme="minorEastAsia"/>
                <w:sz w:val="24"/>
                <w:szCs w:val="24"/>
                <w:lang w:val="en-US" w:eastAsia="zh-CN"/>
              </w:rPr>
              <w:t>，</w:t>
            </w:r>
            <w:r>
              <w:rPr>
                <w:rFonts w:hint="default" w:ascii="宋体" w:hAnsi="宋体" w:eastAsia="宋体" w:cs="宋体"/>
                <w:i w:val="0"/>
                <w:iCs w:val="0"/>
                <w:color w:val="000000"/>
                <w:kern w:val="0"/>
                <w:sz w:val="24"/>
                <w:szCs w:val="24"/>
                <w:u w:val="none"/>
                <w:lang w:val="en-US" w:eastAsia="zh-CN" w:bidi="ar"/>
              </w:rPr>
              <w:t>底粱</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2.0m，立板，立板封板、</w:t>
            </w:r>
            <w:r>
              <w:rPr>
                <w:rFonts w:hint="eastAsia" w:ascii="宋体" w:hAnsi="宋体" w:eastAsia="宋体" w:cs="宋体"/>
                <w:i w:val="0"/>
                <w:iCs w:val="0"/>
                <w:color w:val="000000"/>
                <w:kern w:val="0"/>
                <w:sz w:val="24"/>
                <w:szCs w:val="24"/>
                <w:u w:val="none"/>
                <w:lang w:val="en-US" w:eastAsia="zh-CN" w:bidi="ar"/>
              </w:rPr>
              <w:t>挂</w:t>
            </w:r>
            <w:r>
              <w:rPr>
                <w:rFonts w:hint="default" w:ascii="宋体" w:hAnsi="宋体" w:eastAsia="宋体" w:cs="宋体"/>
                <w:i w:val="0"/>
                <w:iCs w:val="0"/>
                <w:color w:val="000000"/>
                <w:kern w:val="0"/>
                <w:sz w:val="24"/>
                <w:szCs w:val="24"/>
                <w:u w:val="none"/>
                <w:lang w:val="en-US" w:eastAsia="zh-CN" w:bidi="ar"/>
              </w:rPr>
              <w:t>板</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1.0mm，顶板、侧板</w:t>
            </w:r>
            <w:r>
              <w:rPr>
                <w:rFonts w:hint="eastAsia" w:ascii="宋体" w:hAnsi="宋体" w:eastAsia="宋体" w:cs="宋体"/>
                <w:i w:val="0"/>
                <w:iCs w:val="0"/>
                <w:color w:val="000000"/>
                <w:kern w:val="0"/>
                <w:sz w:val="24"/>
                <w:szCs w:val="24"/>
                <w:u w:val="none"/>
                <w:lang w:val="en-US" w:eastAsia="zh-CN" w:bidi="ar"/>
              </w:rPr>
              <w:t>≧0.8</w:t>
            </w:r>
            <w:r>
              <w:rPr>
                <w:rFonts w:hint="default" w:ascii="宋体" w:hAnsi="宋体" w:eastAsia="宋体" w:cs="宋体"/>
                <w:i w:val="0"/>
                <w:iCs w:val="0"/>
                <w:color w:val="000000"/>
                <w:kern w:val="0"/>
                <w:sz w:val="24"/>
                <w:szCs w:val="24"/>
                <w:u w:val="none"/>
                <w:lang w:val="en-US" w:eastAsia="zh-CN" w:bidi="ar"/>
              </w:rPr>
              <w:t>mm，背板</w:t>
            </w:r>
            <w:r>
              <w:rPr>
                <w:rFonts w:hint="eastAsia" w:ascii="宋体" w:hAnsi="宋体" w:eastAsia="宋体" w:cs="宋体"/>
                <w:i w:val="0"/>
                <w:iCs w:val="0"/>
                <w:color w:val="000000"/>
                <w:kern w:val="0"/>
                <w:sz w:val="24"/>
                <w:szCs w:val="24"/>
                <w:u w:val="none"/>
                <w:lang w:val="en-US" w:eastAsia="zh-CN" w:bidi="ar"/>
              </w:rPr>
              <w:t>≧0.6mm</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层</w:t>
            </w:r>
            <w:r>
              <w:rPr>
                <w:rFonts w:hint="eastAsia" w:asciiTheme="minorEastAsia" w:hAnsiTheme="minorEastAsia" w:eastAsiaTheme="minorEastAsia" w:cstheme="minorEastAsia"/>
                <w:b w:val="0"/>
                <w:bCs w:val="0"/>
                <w:sz w:val="24"/>
                <w:szCs w:val="24"/>
                <w:lang w:val="en-US" w:eastAsia="zh-CN"/>
              </w:rPr>
              <w:t>板</w:t>
            </w:r>
            <w:r>
              <w:rPr>
                <w:rStyle w:val="8"/>
                <w:rFonts w:hint="eastAsia" w:asciiTheme="minorEastAsia" w:hAnsiTheme="minorEastAsia" w:eastAsiaTheme="minorEastAsia" w:cstheme="minorEastAsia"/>
                <w:i w:val="0"/>
                <w:iCs w:val="0"/>
                <w:color w:val="auto"/>
                <w:sz w:val="24"/>
                <w:szCs w:val="24"/>
                <w:lang w:val="en-US" w:eastAsia="zh-CN" w:bidi="ar"/>
              </w:rPr>
              <w:t>≥1.2mm</w:t>
            </w:r>
            <w:r>
              <w:rPr>
                <w:rStyle w:val="8"/>
                <w:rFonts w:hint="eastAsia" w:asciiTheme="minorEastAsia" w:hAnsiTheme="minorEastAsia" w:cstheme="minorEastAsia"/>
                <w:i w:val="0"/>
                <w:iCs w:val="0"/>
                <w:color w:val="auto"/>
                <w:sz w:val="24"/>
                <w:szCs w:val="24"/>
                <w:lang w:val="en-US" w:eastAsia="zh-CN" w:bidi="ar"/>
              </w:rPr>
              <w:t>层</w:t>
            </w:r>
            <w:r>
              <w:rPr>
                <w:rStyle w:val="8"/>
                <w:rFonts w:hint="eastAsia" w:asciiTheme="minorEastAsia" w:hAnsiTheme="minorEastAsia" w:eastAsiaTheme="minorEastAsia" w:cstheme="minorEastAsia"/>
                <w:i w:val="0"/>
                <w:iCs w:val="0"/>
                <w:color w:val="auto"/>
                <w:sz w:val="24"/>
                <w:szCs w:val="24"/>
                <w:lang w:val="en-US" w:eastAsia="zh-CN" w:bidi="ar"/>
              </w:rPr>
              <w:t>板正面压二筋，两侧面各压一根通体标签槽。托板成型厚27.5mm，允许尺寸公差±1.0mm，圆筋尺寸为R4.5mm，允许尺寸公差±0.5mm，压筋深度3.5mm，允许尺寸公差±0.5mm，正面压筋中心到边尺寸为70mm，允许尺寸公差±1mm。两侧面通体标签槽宽17mm，槽深2mm，允许公差±1.0mm。便于贴标签，</w:t>
            </w:r>
            <w:r>
              <w:rPr>
                <w:rFonts w:hint="eastAsia" w:asciiTheme="minorEastAsia" w:hAnsiTheme="minorEastAsia" w:eastAsiaTheme="minorEastAsia" w:cstheme="minorEastAsia"/>
                <w:sz w:val="24"/>
                <w:szCs w:val="24"/>
                <w:lang w:val="en-US" w:eastAsia="zh-CN"/>
              </w:rPr>
              <w:t>表面涂层采用优质环保型高附着力的金属表面纳米抗菌热固性粉末高温固化而成，提高其防锈蚀和抗菌性能。平整光滑，色泽均匀一致，无流挂、起粒、皱皮、露底、剥落、伤痕等缺陷</w:t>
            </w:r>
            <w:r>
              <w:rPr>
                <w:rFonts w:hint="eastAsia" w:asciiTheme="minorEastAsia" w:hAnsiTheme="minorEastAsia" w:cstheme="minorEastAsia"/>
                <w:sz w:val="24"/>
                <w:szCs w:val="24"/>
                <w:lang w:val="en-US" w:eastAsia="zh-CN"/>
              </w:rPr>
              <w:t>。</w:t>
            </w:r>
          </w:p>
        </w:tc>
        <w:tc>
          <w:tcPr>
            <w:tcW w:w="926" w:type="dxa"/>
            <w:vAlign w:val="center"/>
          </w:tcPr>
          <w:p w14:paraId="1331407E">
            <w:pPr>
              <w:jc w:val="center"/>
              <w:rPr>
                <w:rFonts w:hint="default"/>
                <w:sz w:val="24"/>
                <w:szCs w:val="24"/>
                <w:vertAlign w:val="baseline"/>
                <w:lang w:val="en-US" w:eastAsia="zh-CN"/>
              </w:rPr>
            </w:pPr>
            <w:r>
              <w:rPr>
                <w:rFonts w:hint="eastAsia"/>
                <w:sz w:val="24"/>
                <w:szCs w:val="24"/>
                <w:vertAlign w:val="baseline"/>
                <w:lang w:val="en-US" w:eastAsia="zh-CN"/>
              </w:rPr>
              <w:t>8组</w:t>
            </w:r>
          </w:p>
        </w:tc>
      </w:tr>
      <w:tr w14:paraId="77B7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85" w:type="dxa"/>
            <w:vAlign w:val="center"/>
          </w:tcPr>
          <w:p w14:paraId="0A77629B">
            <w:pPr>
              <w:jc w:val="center"/>
              <w:rPr>
                <w:rFonts w:hint="default"/>
                <w:sz w:val="24"/>
                <w:szCs w:val="24"/>
                <w:vertAlign w:val="baseline"/>
                <w:lang w:val="en-US" w:eastAsia="zh-CN"/>
              </w:rPr>
            </w:pPr>
            <w:r>
              <w:rPr>
                <w:rFonts w:hint="eastAsia"/>
                <w:sz w:val="24"/>
                <w:szCs w:val="24"/>
                <w:vertAlign w:val="baseline"/>
                <w:lang w:val="en-US" w:eastAsia="zh-CN"/>
              </w:rPr>
              <w:t>5</w:t>
            </w:r>
          </w:p>
        </w:tc>
        <w:tc>
          <w:tcPr>
            <w:tcW w:w="1293" w:type="dxa"/>
            <w:vAlign w:val="center"/>
          </w:tcPr>
          <w:p w14:paraId="4ADEFEE4">
            <w:pPr>
              <w:jc w:val="center"/>
              <w:rPr>
                <w:rFonts w:hint="default"/>
                <w:sz w:val="24"/>
                <w:szCs w:val="24"/>
                <w:vertAlign w:val="baseline"/>
                <w:lang w:val="en-US" w:eastAsia="zh-CN"/>
              </w:rPr>
            </w:pPr>
            <w:r>
              <w:rPr>
                <w:rFonts w:hint="eastAsia"/>
                <w:sz w:val="24"/>
                <w:szCs w:val="24"/>
                <w:vertAlign w:val="baseline"/>
                <w:lang w:val="en-US" w:eastAsia="zh-CN"/>
              </w:rPr>
              <w:t>西药架2</w:t>
            </w:r>
          </w:p>
        </w:tc>
        <w:tc>
          <w:tcPr>
            <w:tcW w:w="7208" w:type="dxa"/>
            <w:vAlign w:val="center"/>
          </w:tcPr>
          <w:p w14:paraId="6E8C0C3E">
            <w:pPr>
              <w:spacing w:line="360" w:lineRule="auto"/>
              <w:jc w:val="left"/>
              <w:rPr>
                <w:rFonts w:hint="eastAsia"/>
                <w:sz w:val="24"/>
                <w:szCs w:val="24"/>
                <w:vertAlign w:val="baseline"/>
                <w:lang w:val="en-US" w:eastAsia="zh-CN"/>
              </w:rPr>
            </w:pPr>
            <w:r>
              <w:rPr>
                <w:rFonts w:hint="eastAsia"/>
                <w:sz w:val="24"/>
                <w:szCs w:val="24"/>
                <w:vertAlign w:val="baseline"/>
                <w:lang w:val="en-US" w:eastAsia="zh-CN"/>
              </w:rPr>
              <w:t>规格型号：W5000*D400*H2500,5组/列，4列</w:t>
            </w:r>
          </w:p>
          <w:p w14:paraId="2F0F116C">
            <w:pPr>
              <w:spacing w:line="360" w:lineRule="auto"/>
              <w:jc w:val="left"/>
              <w:rPr>
                <w:rFonts w:hint="default"/>
                <w:sz w:val="24"/>
                <w:szCs w:val="24"/>
                <w:vertAlign w:val="baseline"/>
                <w:lang w:val="en-US" w:eastAsia="zh-CN"/>
              </w:rPr>
            </w:pPr>
            <w:r>
              <w:rPr>
                <w:rFonts w:hint="default" w:ascii="宋体" w:hAnsi="宋体" w:eastAsia="宋体" w:cs="宋体"/>
                <w:i w:val="0"/>
                <w:iCs w:val="0"/>
                <w:color w:val="000000"/>
                <w:kern w:val="0"/>
                <w:sz w:val="24"/>
                <w:szCs w:val="24"/>
                <w:u w:val="none"/>
                <w:lang w:val="en-US" w:eastAsia="zh-CN" w:bidi="ar"/>
              </w:rPr>
              <w:t>工艺</w:t>
            </w:r>
            <w:r>
              <w:rPr>
                <w:rFonts w:hint="eastAsia" w:ascii="宋体" w:hAnsi="宋体" w:eastAsia="宋体" w:cs="宋体"/>
                <w:i w:val="0"/>
                <w:iCs w:val="0"/>
                <w:color w:val="000000"/>
                <w:kern w:val="0"/>
                <w:sz w:val="24"/>
                <w:szCs w:val="24"/>
                <w:u w:val="none"/>
                <w:lang w:val="en-US" w:eastAsia="zh-CN" w:bidi="ar"/>
              </w:rPr>
              <w:t>用材：</w:t>
            </w:r>
            <w:r>
              <w:rPr>
                <w:rFonts w:hint="default" w:ascii="宋体" w:hAnsi="宋体" w:eastAsia="宋体" w:cs="宋体"/>
                <w:i w:val="0"/>
                <w:iCs w:val="0"/>
                <w:color w:val="000000"/>
                <w:kern w:val="0"/>
                <w:sz w:val="24"/>
                <w:szCs w:val="24"/>
                <w:u w:val="none"/>
                <w:lang w:val="en-US" w:eastAsia="zh-CN" w:bidi="ar"/>
              </w:rPr>
              <w:t>采用</w:t>
            </w:r>
            <w:r>
              <w:rPr>
                <w:rFonts w:hint="eastAsia" w:ascii="宋体" w:hAnsi="宋体" w:eastAsia="宋体" w:cs="宋体"/>
                <w:i w:val="0"/>
                <w:iCs w:val="0"/>
                <w:color w:val="000000"/>
                <w:kern w:val="0"/>
                <w:sz w:val="24"/>
                <w:szCs w:val="24"/>
                <w:u w:val="none"/>
                <w:lang w:val="en-US" w:eastAsia="zh-CN" w:bidi="ar"/>
              </w:rPr>
              <w:t>全</w:t>
            </w:r>
            <w:r>
              <w:rPr>
                <w:rFonts w:hint="default" w:ascii="宋体" w:hAnsi="宋体" w:eastAsia="宋体" w:cs="宋体"/>
                <w:i w:val="0"/>
                <w:iCs w:val="0"/>
                <w:color w:val="000000"/>
                <w:kern w:val="0"/>
                <w:sz w:val="24"/>
                <w:szCs w:val="24"/>
                <w:u w:val="none"/>
                <w:lang w:val="en-US" w:eastAsia="zh-CN" w:bidi="ar"/>
              </w:rPr>
              <w:t>封闭式结构，</w:t>
            </w:r>
            <w:r>
              <w:rPr>
                <w:rFonts w:hint="eastAsia" w:ascii="宋体" w:hAnsi="宋体" w:eastAsia="宋体" w:cs="宋体"/>
                <w:i w:val="0"/>
                <w:iCs w:val="0"/>
                <w:color w:val="000000"/>
                <w:kern w:val="0"/>
                <w:sz w:val="24"/>
                <w:szCs w:val="24"/>
                <w:u w:val="none"/>
                <w:lang w:val="en-US" w:eastAsia="zh-CN" w:bidi="ar"/>
              </w:rPr>
              <w:t>6层存放：</w:t>
            </w:r>
            <w:r>
              <w:rPr>
                <w:rFonts w:hint="default" w:ascii="宋体" w:hAnsi="宋体" w:eastAsia="宋体" w:cs="宋体"/>
                <w:i w:val="0"/>
                <w:iCs w:val="0"/>
                <w:color w:val="000000"/>
                <w:kern w:val="0"/>
                <w:sz w:val="24"/>
                <w:szCs w:val="24"/>
                <w:u w:val="none"/>
                <w:lang w:val="en-US" w:eastAsia="zh-CN" w:bidi="ar"/>
              </w:rPr>
              <w:t>相同规格药架采用</w:t>
            </w:r>
            <w:r>
              <w:rPr>
                <w:rFonts w:hint="eastAsia" w:ascii="宋体" w:hAnsi="宋体" w:eastAsia="宋体" w:cs="宋体"/>
                <w:i w:val="0"/>
                <w:iCs w:val="0"/>
                <w:color w:val="000000"/>
                <w:kern w:val="0"/>
                <w:sz w:val="24"/>
                <w:szCs w:val="24"/>
                <w:u w:val="none"/>
                <w:lang w:val="en-US" w:eastAsia="zh-CN" w:bidi="ar"/>
              </w:rPr>
              <w:t>背靠背摆放</w:t>
            </w:r>
            <w:r>
              <w:rPr>
                <w:rFonts w:hint="default" w:ascii="宋体" w:hAnsi="宋体" w:eastAsia="宋体" w:cs="宋体"/>
                <w:i w:val="0"/>
                <w:iCs w:val="0"/>
                <w:color w:val="000000"/>
                <w:kern w:val="0"/>
                <w:sz w:val="24"/>
                <w:szCs w:val="24"/>
                <w:u w:val="none"/>
                <w:lang w:val="en-US" w:eastAsia="zh-CN" w:bidi="ar"/>
              </w:rPr>
              <w:t>，共用一面背板，6层平分12</w:t>
            </w:r>
            <w:r>
              <w:rPr>
                <w:rFonts w:hint="eastAsia" w:ascii="宋体" w:hAnsi="宋体" w:eastAsia="宋体" w:cs="宋体"/>
                <w:i w:val="0"/>
                <w:iCs w:val="0"/>
                <w:color w:val="000000"/>
                <w:kern w:val="0"/>
                <w:sz w:val="24"/>
                <w:szCs w:val="24"/>
                <w:u w:val="none"/>
                <w:lang w:val="en-US" w:eastAsia="zh-CN" w:bidi="ar"/>
              </w:rPr>
              <w:t>孔</w:t>
            </w:r>
            <w:r>
              <w:rPr>
                <w:rFonts w:hint="default" w:ascii="宋体" w:hAnsi="宋体" w:eastAsia="宋体" w:cs="宋体"/>
                <w:i w:val="0"/>
                <w:iCs w:val="0"/>
                <w:color w:val="000000"/>
                <w:kern w:val="0"/>
                <w:sz w:val="24"/>
                <w:szCs w:val="24"/>
                <w:u w:val="none"/>
                <w:lang w:val="en-US" w:eastAsia="zh-CN" w:bidi="ar"/>
              </w:rPr>
              <w:t>。用材:</w:t>
            </w:r>
            <w:r>
              <w:rPr>
                <w:rFonts w:hint="eastAsia" w:ascii="宋体" w:hAnsi="宋体" w:eastAsia="宋体" w:cs="宋体"/>
                <w:i w:val="0"/>
                <w:iCs w:val="0"/>
                <w:color w:val="000000"/>
                <w:kern w:val="0"/>
                <w:sz w:val="24"/>
                <w:szCs w:val="24"/>
                <w:u w:val="none"/>
                <w:lang w:val="en-US" w:eastAsia="zh-CN" w:bidi="ar"/>
              </w:rPr>
              <w:t>均采用</w:t>
            </w:r>
            <w:r>
              <w:rPr>
                <w:rFonts w:hint="eastAsia" w:asciiTheme="minorEastAsia" w:hAnsiTheme="minorEastAsia" w:eastAsiaTheme="minorEastAsia" w:cstheme="minorEastAsia"/>
                <w:sz w:val="24"/>
                <w:szCs w:val="24"/>
                <w:lang w:val="en-US" w:eastAsia="zh-CN"/>
              </w:rPr>
              <w:t>优质冷轧钢板一次成型</w:t>
            </w:r>
            <w:r>
              <w:rPr>
                <w:rFonts w:hint="eastAsia" w:asciiTheme="minorEastAsia" w:hAnsiTheme="minorEastAsia" w:cstheme="minorEastAsia"/>
                <w:sz w:val="24"/>
                <w:szCs w:val="24"/>
                <w:lang w:val="en-US" w:eastAsia="zh-CN"/>
              </w:rPr>
              <w:t>，</w:t>
            </w:r>
            <w:r>
              <w:rPr>
                <w:rFonts w:hint="default" w:ascii="宋体" w:hAnsi="宋体" w:eastAsia="宋体" w:cs="宋体"/>
                <w:i w:val="0"/>
                <w:iCs w:val="0"/>
                <w:color w:val="000000"/>
                <w:kern w:val="0"/>
                <w:sz w:val="24"/>
                <w:szCs w:val="24"/>
                <w:u w:val="none"/>
                <w:lang w:val="en-US" w:eastAsia="zh-CN" w:bidi="ar"/>
              </w:rPr>
              <w:t>底粱</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2.0m，立板，立板封板、</w:t>
            </w:r>
            <w:r>
              <w:rPr>
                <w:rFonts w:hint="eastAsia" w:ascii="宋体" w:hAnsi="宋体" w:eastAsia="宋体" w:cs="宋体"/>
                <w:i w:val="0"/>
                <w:iCs w:val="0"/>
                <w:color w:val="000000"/>
                <w:kern w:val="0"/>
                <w:sz w:val="24"/>
                <w:szCs w:val="24"/>
                <w:u w:val="none"/>
                <w:lang w:val="en-US" w:eastAsia="zh-CN" w:bidi="ar"/>
              </w:rPr>
              <w:t>挂</w:t>
            </w:r>
            <w:r>
              <w:rPr>
                <w:rFonts w:hint="default" w:ascii="宋体" w:hAnsi="宋体" w:eastAsia="宋体" w:cs="宋体"/>
                <w:i w:val="0"/>
                <w:iCs w:val="0"/>
                <w:color w:val="000000"/>
                <w:kern w:val="0"/>
                <w:sz w:val="24"/>
                <w:szCs w:val="24"/>
                <w:u w:val="none"/>
                <w:lang w:val="en-US" w:eastAsia="zh-CN" w:bidi="ar"/>
              </w:rPr>
              <w:t>板</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1.0mm，顶板、侧板</w:t>
            </w:r>
            <w:r>
              <w:rPr>
                <w:rFonts w:hint="eastAsia" w:ascii="宋体" w:hAnsi="宋体" w:eastAsia="宋体" w:cs="宋体"/>
                <w:i w:val="0"/>
                <w:iCs w:val="0"/>
                <w:color w:val="000000"/>
                <w:kern w:val="0"/>
                <w:sz w:val="24"/>
                <w:szCs w:val="24"/>
                <w:u w:val="none"/>
                <w:lang w:val="en-US" w:eastAsia="zh-CN" w:bidi="ar"/>
              </w:rPr>
              <w:t>≧0.8</w:t>
            </w:r>
            <w:r>
              <w:rPr>
                <w:rFonts w:hint="default" w:ascii="宋体" w:hAnsi="宋体" w:eastAsia="宋体" w:cs="宋体"/>
                <w:i w:val="0"/>
                <w:iCs w:val="0"/>
                <w:color w:val="000000"/>
                <w:kern w:val="0"/>
                <w:sz w:val="24"/>
                <w:szCs w:val="24"/>
                <w:u w:val="none"/>
                <w:lang w:val="en-US" w:eastAsia="zh-CN" w:bidi="ar"/>
              </w:rPr>
              <w:t>mm，背板</w:t>
            </w:r>
            <w:r>
              <w:rPr>
                <w:rFonts w:hint="eastAsia" w:ascii="宋体" w:hAnsi="宋体" w:eastAsia="宋体" w:cs="宋体"/>
                <w:i w:val="0"/>
                <w:iCs w:val="0"/>
                <w:color w:val="000000"/>
                <w:kern w:val="0"/>
                <w:sz w:val="24"/>
                <w:szCs w:val="24"/>
                <w:u w:val="none"/>
                <w:lang w:val="en-US" w:eastAsia="zh-CN" w:bidi="ar"/>
              </w:rPr>
              <w:t>≧0.6mm</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层</w:t>
            </w:r>
            <w:r>
              <w:rPr>
                <w:rFonts w:hint="eastAsia" w:asciiTheme="minorEastAsia" w:hAnsiTheme="minorEastAsia" w:eastAsiaTheme="minorEastAsia" w:cstheme="minorEastAsia"/>
                <w:b w:val="0"/>
                <w:bCs w:val="0"/>
                <w:sz w:val="24"/>
                <w:szCs w:val="24"/>
                <w:lang w:val="en-US" w:eastAsia="zh-CN"/>
              </w:rPr>
              <w:t>板</w:t>
            </w:r>
            <w:r>
              <w:rPr>
                <w:rStyle w:val="8"/>
                <w:rFonts w:hint="eastAsia" w:asciiTheme="minorEastAsia" w:hAnsiTheme="minorEastAsia" w:eastAsiaTheme="minorEastAsia" w:cstheme="minorEastAsia"/>
                <w:i w:val="0"/>
                <w:iCs w:val="0"/>
                <w:color w:val="auto"/>
                <w:sz w:val="24"/>
                <w:szCs w:val="24"/>
                <w:lang w:val="en-US" w:eastAsia="zh-CN" w:bidi="ar"/>
              </w:rPr>
              <w:t>≥1.2mm</w:t>
            </w:r>
            <w:r>
              <w:rPr>
                <w:rStyle w:val="8"/>
                <w:rFonts w:hint="eastAsia" w:asciiTheme="minorEastAsia" w:hAnsiTheme="minorEastAsia" w:cstheme="minorEastAsia"/>
                <w:i w:val="0"/>
                <w:iCs w:val="0"/>
                <w:color w:val="auto"/>
                <w:sz w:val="24"/>
                <w:szCs w:val="24"/>
                <w:lang w:val="en-US" w:eastAsia="zh-CN" w:bidi="ar"/>
              </w:rPr>
              <w:t>层</w:t>
            </w:r>
            <w:r>
              <w:rPr>
                <w:rStyle w:val="8"/>
                <w:rFonts w:hint="eastAsia" w:asciiTheme="minorEastAsia" w:hAnsiTheme="minorEastAsia" w:eastAsiaTheme="minorEastAsia" w:cstheme="minorEastAsia"/>
                <w:i w:val="0"/>
                <w:iCs w:val="0"/>
                <w:color w:val="auto"/>
                <w:sz w:val="24"/>
                <w:szCs w:val="24"/>
                <w:lang w:val="en-US" w:eastAsia="zh-CN" w:bidi="ar"/>
              </w:rPr>
              <w:t>板正面压二筋，两侧面各压一根通体标签槽。托板成型厚27.5mm，允许尺寸公差±1.0mm，圆筋尺寸为R4.5mm，允许尺寸公差±0.5mm，压筋深度3.5mm，允许尺寸公差±0.5mm，正面压筋中心到边尺寸为70mm，允许尺寸公差±1mm。两侧面通体标签槽宽17mm，槽深2mm，允许公差±1.0mm。便于贴标签，</w:t>
            </w:r>
            <w:r>
              <w:rPr>
                <w:rFonts w:hint="eastAsia" w:asciiTheme="minorEastAsia" w:hAnsiTheme="minorEastAsia" w:eastAsiaTheme="minorEastAsia" w:cstheme="minorEastAsia"/>
                <w:sz w:val="24"/>
                <w:szCs w:val="24"/>
                <w:lang w:val="en-US" w:eastAsia="zh-CN"/>
              </w:rPr>
              <w:t>表面涂层采用优质环保型高附着力的金属表面纳米抗菌热固性粉末高温固化而成，提高其防锈蚀和抗菌性能。平整光滑，色泽均匀一致，无流挂、起粒、皱皮、露底、剥落、伤痕等缺陷</w:t>
            </w:r>
            <w:r>
              <w:rPr>
                <w:rFonts w:hint="eastAsia" w:asciiTheme="minorEastAsia" w:hAnsiTheme="minorEastAsia" w:cstheme="minorEastAsia"/>
                <w:sz w:val="24"/>
                <w:szCs w:val="24"/>
                <w:lang w:val="en-US" w:eastAsia="zh-CN"/>
              </w:rPr>
              <w:t>。</w:t>
            </w:r>
          </w:p>
        </w:tc>
        <w:tc>
          <w:tcPr>
            <w:tcW w:w="926" w:type="dxa"/>
            <w:vAlign w:val="center"/>
          </w:tcPr>
          <w:p w14:paraId="79D181B9">
            <w:pPr>
              <w:jc w:val="center"/>
              <w:rPr>
                <w:rFonts w:hint="default"/>
                <w:sz w:val="24"/>
                <w:szCs w:val="24"/>
                <w:vertAlign w:val="baseline"/>
                <w:lang w:val="en-US" w:eastAsia="zh-CN"/>
              </w:rPr>
            </w:pPr>
            <w:r>
              <w:rPr>
                <w:rFonts w:hint="eastAsia"/>
                <w:sz w:val="24"/>
                <w:szCs w:val="24"/>
                <w:vertAlign w:val="baseline"/>
                <w:lang w:val="en-US" w:eastAsia="zh-CN"/>
              </w:rPr>
              <w:t>20组</w:t>
            </w:r>
          </w:p>
        </w:tc>
      </w:tr>
    </w:tbl>
    <w:p w14:paraId="02470011">
      <w:pPr>
        <w:jc w:val="right"/>
        <w:rPr>
          <w:rFonts w:hint="default"/>
          <w:b w:val="0"/>
          <w:bCs w:val="0"/>
          <w:sz w:val="22"/>
          <w:szCs w:val="22"/>
          <w:lang w:val="en-US" w:eastAsia="zh-CN"/>
        </w:rPr>
      </w:pPr>
    </w:p>
    <w:p w14:paraId="5D9B70D5">
      <w:pPr>
        <w:rPr>
          <w:rFonts w:hint="eastAsia"/>
          <w:sz w:val="24"/>
          <w:szCs w:val="24"/>
          <w:lang w:val="en-US" w:eastAsia="zh-CN"/>
        </w:rPr>
      </w:pPr>
    </w:p>
    <w:p w14:paraId="300F9FE8">
      <w:pPr>
        <w:jc w:val="both"/>
        <w:rPr>
          <w:rStyle w:val="7"/>
          <w:rFonts w:hint="eastAsia" w:eastAsia="宋体"/>
          <w:b/>
          <w:bCs/>
          <w:sz w:val="24"/>
          <w:szCs w:val="24"/>
          <w:lang w:val="en-US" w:eastAsia="zh-CN"/>
        </w:rPr>
      </w:pPr>
    </w:p>
    <w:p w14:paraId="3195827F">
      <w:pPr>
        <w:jc w:val="both"/>
        <w:rPr>
          <w:rStyle w:val="7"/>
          <w:rFonts w:hint="eastAsia" w:eastAsia="宋体"/>
          <w:b/>
          <w:bCs/>
          <w:sz w:val="24"/>
          <w:szCs w:val="24"/>
          <w:lang w:val="en-US" w:eastAsia="zh-CN"/>
        </w:rPr>
      </w:pPr>
    </w:p>
    <w:p w14:paraId="79BFE6FF">
      <w:pPr>
        <w:jc w:val="both"/>
        <w:rPr>
          <w:rStyle w:val="7"/>
          <w:rFonts w:hint="eastAsia" w:eastAsia="宋体"/>
          <w:b/>
          <w:bCs/>
          <w:sz w:val="24"/>
          <w:szCs w:val="24"/>
          <w:lang w:val="en-US" w:eastAsia="zh-CN"/>
        </w:rPr>
      </w:pPr>
    </w:p>
    <w:p w14:paraId="500F5AC3">
      <w:pPr>
        <w:jc w:val="both"/>
        <w:rPr>
          <w:rStyle w:val="7"/>
          <w:rFonts w:hint="eastAsia" w:eastAsia="宋体"/>
          <w:b/>
          <w:bCs/>
          <w:sz w:val="24"/>
          <w:szCs w:val="24"/>
          <w:lang w:val="en-US" w:eastAsia="zh-CN"/>
        </w:rPr>
      </w:pPr>
    </w:p>
    <w:p w14:paraId="5A07A67E">
      <w:pPr>
        <w:jc w:val="both"/>
        <w:rPr>
          <w:rStyle w:val="7"/>
          <w:rFonts w:hint="eastAsia" w:eastAsia="宋体"/>
          <w:b/>
          <w:bCs/>
          <w:sz w:val="24"/>
          <w:szCs w:val="24"/>
          <w:lang w:val="en-US" w:eastAsia="zh-CN"/>
        </w:rPr>
      </w:pPr>
    </w:p>
    <w:p w14:paraId="645F8C4A">
      <w:pPr>
        <w:jc w:val="both"/>
        <w:rPr>
          <w:rStyle w:val="7"/>
          <w:rFonts w:hint="eastAsia" w:eastAsia="宋体"/>
          <w:b/>
          <w:bCs/>
          <w:sz w:val="24"/>
          <w:szCs w:val="24"/>
          <w:lang w:val="en-US" w:eastAsia="zh-CN"/>
        </w:rPr>
      </w:pPr>
    </w:p>
    <w:p w14:paraId="5BB9321F">
      <w:pPr>
        <w:jc w:val="both"/>
        <w:rPr>
          <w:rStyle w:val="7"/>
          <w:rFonts w:hint="eastAsia" w:eastAsia="宋体"/>
          <w:b/>
          <w:bCs/>
          <w:sz w:val="24"/>
          <w:szCs w:val="24"/>
          <w:lang w:val="en-US" w:eastAsia="zh-CN"/>
        </w:rPr>
      </w:pPr>
    </w:p>
    <w:p w14:paraId="7CF67D31">
      <w:pPr>
        <w:jc w:val="both"/>
        <w:rPr>
          <w:rStyle w:val="7"/>
          <w:rFonts w:hint="eastAsia" w:eastAsia="宋体"/>
          <w:b/>
          <w:bCs/>
          <w:sz w:val="24"/>
          <w:szCs w:val="24"/>
          <w:lang w:val="en-US" w:eastAsia="zh-CN"/>
        </w:rPr>
      </w:pPr>
    </w:p>
    <w:p w14:paraId="0A973B1A">
      <w:pPr>
        <w:jc w:val="both"/>
        <w:rPr>
          <w:rStyle w:val="7"/>
          <w:rFonts w:hint="eastAsia" w:eastAsia="宋体"/>
          <w:b/>
          <w:bCs/>
          <w:sz w:val="24"/>
          <w:szCs w:val="24"/>
          <w:lang w:val="en-US" w:eastAsia="zh-CN"/>
        </w:rPr>
      </w:pPr>
    </w:p>
    <w:p w14:paraId="12ABA67E">
      <w:pPr>
        <w:jc w:val="both"/>
        <w:rPr>
          <w:rStyle w:val="7"/>
          <w:rFonts w:hint="eastAsia" w:eastAsia="宋体"/>
          <w:b/>
          <w:bCs/>
          <w:sz w:val="24"/>
          <w:szCs w:val="24"/>
          <w:lang w:val="en-US" w:eastAsia="zh-CN"/>
        </w:rPr>
      </w:pPr>
    </w:p>
    <w:p w14:paraId="6B67A8D5">
      <w:pPr>
        <w:jc w:val="both"/>
        <w:rPr>
          <w:rStyle w:val="7"/>
          <w:rFonts w:hint="eastAsia" w:eastAsia="宋体"/>
          <w:b/>
          <w:bCs/>
          <w:sz w:val="24"/>
          <w:szCs w:val="24"/>
          <w:lang w:val="en-US" w:eastAsia="zh-CN"/>
        </w:rPr>
      </w:pPr>
      <w:r>
        <w:rPr>
          <w:rStyle w:val="7"/>
          <w:rFonts w:hint="eastAsia" w:eastAsia="宋体"/>
          <w:b/>
          <w:bCs/>
          <w:sz w:val="24"/>
          <w:szCs w:val="24"/>
          <w:lang w:val="en-US" w:eastAsia="zh-CN"/>
        </w:rPr>
        <w:t xml:space="preserve">附件二：                    </w:t>
      </w:r>
    </w:p>
    <w:p w14:paraId="1BE1FDD0">
      <w:pPr>
        <w:ind w:firstLine="3654" w:firstLineChars="700"/>
        <w:jc w:val="both"/>
        <w:rPr>
          <w:rStyle w:val="7"/>
          <w:rFonts w:hint="eastAsia"/>
          <w:b/>
          <w:bCs/>
          <w:sz w:val="52"/>
          <w:szCs w:val="52"/>
        </w:rPr>
      </w:pPr>
      <w:r>
        <w:rPr>
          <w:rStyle w:val="7"/>
          <w:rFonts w:hint="eastAsia"/>
          <w:b/>
          <w:bCs/>
          <w:sz w:val="52"/>
          <w:szCs w:val="52"/>
        </w:rPr>
        <w:t>报价函</w:t>
      </w:r>
    </w:p>
    <w:p w14:paraId="003E9B76">
      <w:pPr>
        <w:rPr>
          <w:rStyle w:val="7"/>
          <w:rFonts w:ascii="宋体" w:cs="宋体"/>
          <w:bCs/>
          <w:sz w:val="28"/>
          <w:szCs w:val="28"/>
        </w:rPr>
      </w:pPr>
      <w:r>
        <w:rPr>
          <w:rStyle w:val="7"/>
          <w:rFonts w:hint="eastAsia"/>
          <w:sz w:val="28"/>
          <w:szCs w:val="28"/>
        </w:rPr>
        <w:t>项目名称：</w:t>
      </w:r>
      <w:r>
        <w:rPr>
          <w:rFonts w:hint="eastAsia"/>
          <w:sz w:val="28"/>
          <w:szCs w:val="28"/>
        </w:rPr>
        <w:t>聊城市退役军人医院</w:t>
      </w:r>
      <w:r>
        <w:rPr>
          <w:rFonts w:hint="eastAsia"/>
          <w:sz w:val="28"/>
          <w:szCs w:val="28"/>
          <w:lang w:val="en-US" w:eastAsia="zh-CN"/>
        </w:rPr>
        <w:t>货架</w:t>
      </w:r>
      <w:r>
        <w:rPr>
          <w:rFonts w:hint="eastAsia"/>
          <w:sz w:val="28"/>
          <w:szCs w:val="28"/>
        </w:rPr>
        <w:t>采购项目</w:t>
      </w:r>
    </w:p>
    <w:tbl>
      <w:tblPr>
        <w:tblStyle w:val="2"/>
        <w:tblW w:w="852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1"/>
        <w:gridCol w:w="5551"/>
      </w:tblGrid>
      <w:tr w14:paraId="266D9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2971" w:type="dxa"/>
            <w:vAlign w:val="center"/>
          </w:tcPr>
          <w:p w14:paraId="13DE0C2C">
            <w:pPr>
              <w:jc w:val="center"/>
              <w:rPr>
                <w:rStyle w:val="7"/>
                <w:sz w:val="28"/>
                <w:szCs w:val="28"/>
              </w:rPr>
            </w:pPr>
            <w:r>
              <w:rPr>
                <w:rStyle w:val="7"/>
                <w:rFonts w:hint="eastAsia"/>
                <w:sz w:val="28"/>
                <w:szCs w:val="28"/>
              </w:rPr>
              <w:t>最终报价（元）</w:t>
            </w:r>
          </w:p>
        </w:tc>
        <w:tc>
          <w:tcPr>
            <w:tcW w:w="5551" w:type="dxa"/>
          </w:tcPr>
          <w:p w14:paraId="72A248A2">
            <w:pPr>
              <w:jc w:val="left"/>
              <w:rPr>
                <w:rStyle w:val="7"/>
                <w:sz w:val="28"/>
                <w:szCs w:val="28"/>
                <w:u w:val="single"/>
              </w:rPr>
            </w:pPr>
            <w:r>
              <w:rPr>
                <w:rStyle w:val="7"/>
                <w:rFonts w:hint="eastAsia"/>
                <w:sz w:val="28"/>
                <w:szCs w:val="28"/>
              </w:rPr>
              <w:t>大写：</w:t>
            </w:r>
            <w:r>
              <w:rPr>
                <w:rStyle w:val="7"/>
                <w:sz w:val="28"/>
                <w:szCs w:val="28"/>
                <w:u w:val="single" w:color="000000"/>
              </w:rPr>
              <w:t xml:space="preserve">                       </w:t>
            </w:r>
            <w:r>
              <w:rPr>
                <w:rStyle w:val="7"/>
                <w:rFonts w:hint="eastAsia"/>
                <w:sz w:val="28"/>
                <w:szCs w:val="28"/>
              </w:rPr>
              <w:t>元</w:t>
            </w:r>
          </w:p>
          <w:p w14:paraId="313D6682">
            <w:pPr>
              <w:jc w:val="left"/>
              <w:rPr>
                <w:rStyle w:val="7"/>
                <w:sz w:val="28"/>
                <w:szCs w:val="28"/>
              </w:rPr>
            </w:pPr>
            <w:r>
              <w:rPr>
                <w:rStyle w:val="7"/>
                <w:rFonts w:hint="eastAsia"/>
                <w:sz w:val="28"/>
                <w:szCs w:val="28"/>
              </w:rPr>
              <w:t>小写：</w:t>
            </w:r>
            <w:r>
              <w:rPr>
                <w:rStyle w:val="7"/>
                <w:sz w:val="28"/>
                <w:szCs w:val="28"/>
                <w:u w:val="single" w:color="000000"/>
              </w:rPr>
              <w:t xml:space="preserve">                       </w:t>
            </w:r>
            <w:r>
              <w:rPr>
                <w:rStyle w:val="7"/>
                <w:rFonts w:hint="eastAsia"/>
                <w:sz w:val="28"/>
                <w:szCs w:val="28"/>
              </w:rPr>
              <w:t>元</w:t>
            </w:r>
          </w:p>
        </w:tc>
      </w:tr>
      <w:tr w14:paraId="1BE14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971" w:type="dxa"/>
            <w:vAlign w:val="center"/>
          </w:tcPr>
          <w:p w14:paraId="060651D3">
            <w:pPr>
              <w:jc w:val="center"/>
              <w:rPr>
                <w:rStyle w:val="7"/>
                <w:sz w:val="28"/>
                <w:szCs w:val="28"/>
              </w:rPr>
            </w:pPr>
            <w:r>
              <w:rPr>
                <w:rStyle w:val="7"/>
                <w:rFonts w:hint="eastAsia"/>
                <w:sz w:val="28"/>
                <w:szCs w:val="28"/>
              </w:rPr>
              <w:t>质保期</w:t>
            </w:r>
          </w:p>
        </w:tc>
        <w:tc>
          <w:tcPr>
            <w:tcW w:w="5551" w:type="dxa"/>
          </w:tcPr>
          <w:p w14:paraId="11FF2D2E">
            <w:pPr>
              <w:jc w:val="left"/>
              <w:rPr>
                <w:rStyle w:val="7"/>
                <w:sz w:val="28"/>
                <w:szCs w:val="28"/>
              </w:rPr>
            </w:pPr>
            <w:r>
              <w:rPr>
                <w:rStyle w:val="7"/>
                <w:sz w:val="28"/>
                <w:szCs w:val="28"/>
              </w:rPr>
              <w:t xml:space="preserve">     </w:t>
            </w:r>
            <w:r>
              <w:rPr>
                <w:rStyle w:val="7"/>
                <w:sz w:val="28"/>
                <w:szCs w:val="28"/>
                <w:u w:val="single" w:color="000000"/>
              </w:rPr>
              <w:t xml:space="preserve">        </w:t>
            </w:r>
            <w:r>
              <w:rPr>
                <w:rStyle w:val="7"/>
                <w:rFonts w:hint="eastAsia"/>
                <w:sz w:val="28"/>
                <w:szCs w:val="28"/>
              </w:rPr>
              <w:t>年</w:t>
            </w:r>
          </w:p>
        </w:tc>
      </w:tr>
      <w:tr w14:paraId="72F80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971" w:type="dxa"/>
            <w:vAlign w:val="center"/>
          </w:tcPr>
          <w:p w14:paraId="78CCC1A9">
            <w:pPr>
              <w:jc w:val="center"/>
              <w:rPr>
                <w:rStyle w:val="7"/>
                <w:sz w:val="28"/>
                <w:szCs w:val="28"/>
              </w:rPr>
            </w:pPr>
            <w:r>
              <w:rPr>
                <w:rStyle w:val="7"/>
                <w:rFonts w:hint="eastAsia" w:ascii="宋体" w:hAnsi="宋体"/>
                <w:sz w:val="28"/>
                <w:szCs w:val="28"/>
              </w:rPr>
              <w:t>交付期</w:t>
            </w:r>
          </w:p>
        </w:tc>
        <w:tc>
          <w:tcPr>
            <w:tcW w:w="5551" w:type="dxa"/>
          </w:tcPr>
          <w:p w14:paraId="5D721B93">
            <w:pPr>
              <w:jc w:val="left"/>
              <w:rPr>
                <w:rStyle w:val="7"/>
                <w:sz w:val="28"/>
                <w:szCs w:val="28"/>
              </w:rPr>
            </w:pPr>
            <w:r>
              <w:rPr>
                <w:rStyle w:val="7"/>
                <w:rFonts w:hint="eastAsia" w:ascii="宋体" w:hAnsi="宋体"/>
                <w:sz w:val="28"/>
                <w:szCs w:val="28"/>
              </w:rPr>
              <w:t>合同生效后</w:t>
            </w:r>
            <w:r>
              <w:rPr>
                <w:rStyle w:val="7"/>
                <w:rFonts w:ascii="宋体" w:hAnsi="宋体"/>
                <w:sz w:val="28"/>
                <w:szCs w:val="28"/>
                <w:u w:val="single" w:color="000000"/>
              </w:rPr>
              <w:t xml:space="preserve">       </w:t>
            </w:r>
            <w:r>
              <w:rPr>
                <w:rStyle w:val="7"/>
                <w:rFonts w:hint="eastAsia" w:ascii="宋体" w:hAnsi="宋体"/>
                <w:sz w:val="28"/>
                <w:szCs w:val="28"/>
              </w:rPr>
              <w:t>天</w:t>
            </w:r>
          </w:p>
        </w:tc>
      </w:tr>
      <w:tr w14:paraId="6D641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971" w:type="dxa"/>
            <w:vAlign w:val="center"/>
          </w:tcPr>
          <w:p w14:paraId="40331AAA">
            <w:pPr>
              <w:jc w:val="center"/>
              <w:rPr>
                <w:rStyle w:val="7"/>
                <w:sz w:val="28"/>
                <w:szCs w:val="28"/>
              </w:rPr>
            </w:pPr>
            <w:r>
              <w:rPr>
                <w:rStyle w:val="7"/>
                <w:rFonts w:hint="eastAsia" w:ascii="宋体" w:hAnsi="宋体"/>
                <w:sz w:val="28"/>
                <w:szCs w:val="28"/>
              </w:rPr>
              <w:t>售后服务</w:t>
            </w:r>
          </w:p>
        </w:tc>
        <w:tc>
          <w:tcPr>
            <w:tcW w:w="5551" w:type="dxa"/>
          </w:tcPr>
          <w:p w14:paraId="3A34417B">
            <w:pPr>
              <w:jc w:val="left"/>
              <w:rPr>
                <w:rStyle w:val="7"/>
                <w:sz w:val="28"/>
                <w:szCs w:val="28"/>
              </w:rPr>
            </w:pPr>
            <w:r>
              <w:rPr>
                <w:rStyle w:val="7"/>
                <w:rFonts w:hint="eastAsia" w:ascii="宋体" w:hAnsi="宋体"/>
                <w:sz w:val="28"/>
                <w:szCs w:val="28"/>
              </w:rPr>
              <w:t>出现质量问题接到买方通知后到达现场的时间</w:t>
            </w:r>
            <w:r>
              <w:rPr>
                <w:rStyle w:val="7"/>
                <w:rFonts w:ascii="宋体" w:hAnsi="宋体"/>
                <w:sz w:val="28"/>
                <w:szCs w:val="28"/>
                <w:u w:val="single" w:color="000000"/>
              </w:rPr>
              <w:t xml:space="preserve">     </w:t>
            </w:r>
            <w:r>
              <w:rPr>
                <w:rStyle w:val="7"/>
                <w:rFonts w:hint="eastAsia" w:ascii="宋体" w:hAnsi="宋体"/>
                <w:sz w:val="28"/>
                <w:szCs w:val="28"/>
              </w:rPr>
              <w:t>小时</w:t>
            </w:r>
          </w:p>
        </w:tc>
      </w:tr>
      <w:tr w14:paraId="56111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4" w:hRule="atLeast"/>
        </w:trPr>
        <w:tc>
          <w:tcPr>
            <w:tcW w:w="2971" w:type="dxa"/>
            <w:vAlign w:val="center"/>
          </w:tcPr>
          <w:p w14:paraId="2FC8B153">
            <w:pPr>
              <w:jc w:val="center"/>
              <w:rPr>
                <w:rStyle w:val="7"/>
                <w:sz w:val="28"/>
                <w:szCs w:val="28"/>
              </w:rPr>
            </w:pPr>
            <w:r>
              <w:rPr>
                <w:rStyle w:val="7"/>
                <w:rFonts w:hint="eastAsia"/>
                <w:sz w:val="28"/>
                <w:szCs w:val="28"/>
              </w:rPr>
              <w:t>需要澄清的其他内容</w:t>
            </w:r>
          </w:p>
        </w:tc>
        <w:tc>
          <w:tcPr>
            <w:tcW w:w="5551" w:type="dxa"/>
          </w:tcPr>
          <w:p w14:paraId="1A511294">
            <w:pPr>
              <w:jc w:val="left"/>
              <w:rPr>
                <w:rStyle w:val="7"/>
                <w:sz w:val="28"/>
                <w:szCs w:val="28"/>
              </w:rPr>
            </w:pPr>
          </w:p>
        </w:tc>
      </w:tr>
    </w:tbl>
    <w:p w14:paraId="0124CD8B">
      <w:pPr>
        <w:jc w:val="left"/>
        <w:rPr>
          <w:rStyle w:val="7"/>
          <w:sz w:val="28"/>
          <w:szCs w:val="28"/>
        </w:rPr>
      </w:pPr>
    </w:p>
    <w:p w14:paraId="4B64CF54">
      <w:pPr>
        <w:jc w:val="left"/>
        <w:rPr>
          <w:rStyle w:val="7"/>
          <w:rFonts w:hint="eastAsia" w:eastAsia="宋体"/>
          <w:sz w:val="28"/>
          <w:szCs w:val="28"/>
          <w:u w:val="single"/>
          <w:lang w:eastAsia="zh-CN"/>
        </w:rPr>
      </w:pPr>
      <w:r>
        <w:rPr>
          <w:rStyle w:val="7"/>
          <w:sz w:val="28"/>
          <w:szCs w:val="28"/>
        </w:rPr>
        <w:t xml:space="preserve">                               </w:t>
      </w:r>
      <w:r>
        <w:rPr>
          <w:rStyle w:val="7"/>
          <w:rFonts w:hint="eastAsia"/>
          <w:sz w:val="28"/>
          <w:szCs w:val="28"/>
        </w:rPr>
        <w:t>企</w:t>
      </w:r>
      <w:r>
        <w:rPr>
          <w:rStyle w:val="7"/>
          <w:sz w:val="28"/>
          <w:szCs w:val="28"/>
        </w:rPr>
        <w:t xml:space="preserve"> </w:t>
      </w:r>
      <w:r>
        <w:rPr>
          <w:rStyle w:val="7"/>
          <w:rFonts w:hint="eastAsia"/>
          <w:sz w:val="28"/>
          <w:szCs w:val="28"/>
        </w:rPr>
        <w:t>业</w:t>
      </w:r>
      <w:r>
        <w:rPr>
          <w:rStyle w:val="7"/>
          <w:sz w:val="28"/>
          <w:szCs w:val="28"/>
        </w:rPr>
        <w:t xml:space="preserve"> </w:t>
      </w:r>
      <w:r>
        <w:rPr>
          <w:rStyle w:val="7"/>
          <w:rFonts w:hint="eastAsia"/>
          <w:sz w:val="28"/>
          <w:szCs w:val="28"/>
        </w:rPr>
        <w:t>名</w:t>
      </w:r>
      <w:r>
        <w:rPr>
          <w:rStyle w:val="7"/>
          <w:sz w:val="28"/>
          <w:szCs w:val="28"/>
        </w:rPr>
        <w:t xml:space="preserve">  </w:t>
      </w:r>
      <w:r>
        <w:rPr>
          <w:rStyle w:val="7"/>
          <w:rFonts w:hint="eastAsia"/>
          <w:sz w:val="28"/>
          <w:szCs w:val="28"/>
        </w:rPr>
        <w:t>称：</w:t>
      </w:r>
      <w:r>
        <w:rPr>
          <w:rStyle w:val="7"/>
          <w:sz w:val="28"/>
          <w:szCs w:val="28"/>
          <w:u w:val="single" w:color="000000"/>
        </w:rPr>
        <w:t xml:space="preserve">                </w:t>
      </w:r>
    </w:p>
    <w:p w14:paraId="212ADB15">
      <w:pPr>
        <w:ind w:left="5600" w:hanging="5600" w:hangingChars="2000"/>
        <w:jc w:val="left"/>
        <w:rPr>
          <w:rStyle w:val="7"/>
          <w:sz w:val="28"/>
          <w:szCs w:val="28"/>
        </w:rPr>
      </w:pPr>
      <w:r>
        <w:rPr>
          <w:rStyle w:val="7"/>
          <w:sz w:val="28"/>
          <w:szCs w:val="28"/>
        </w:rPr>
        <w:t xml:space="preserve">                               </w:t>
      </w:r>
      <w:r>
        <w:rPr>
          <w:rStyle w:val="7"/>
          <w:rFonts w:hint="eastAsia" w:eastAsia="宋体"/>
          <w:sz w:val="28"/>
          <w:szCs w:val="28"/>
          <w:lang w:val="en-US" w:eastAsia="zh-CN"/>
        </w:rPr>
        <w:t>法人或</w:t>
      </w:r>
      <w:r>
        <w:rPr>
          <w:rStyle w:val="7"/>
          <w:rFonts w:hint="eastAsia"/>
          <w:sz w:val="28"/>
          <w:szCs w:val="28"/>
        </w:rPr>
        <w:t>授权代表签字：</w:t>
      </w:r>
      <w:r>
        <w:rPr>
          <w:rStyle w:val="7"/>
          <w:sz w:val="28"/>
          <w:szCs w:val="28"/>
          <w:u w:val="single" w:color="000000"/>
        </w:rPr>
        <w:t xml:space="preserve">           </w:t>
      </w:r>
      <w:r>
        <w:rPr>
          <w:rStyle w:val="7"/>
          <w:sz w:val="28"/>
          <w:szCs w:val="28"/>
        </w:rPr>
        <w:t xml:space="preserve">                          </w:t>
      </w:r>
      <w:r>
        <w:rPr>
          <w:rStyle w:val="7"/>
          <w:rFonts w:hint="eastAsia"/>
          <w:sz w:val="28"/>
          <w:szCs w:val="28"/>
        </w:rPr>
        <w:t>日期：</w:t>
      </w:r>
      <w:r>
        <w:rPr>
          <w:rStyle w:val="7"/>
          <w:sz w:val="28"/>
          <w:szCs w:val="28"/>
        </w:rPr>
        <w:t>202</w:t>
      </w:r>
      <w:r>
        <w:rPr>
          <w:rStyle w:val="7"/>
          <w:rFonts w:hint="eastAsia"/>
          <w:sz w:val="28"/>
          <w:szCs w:val="28"/>
          <w:lang w:val="en-US" w:eastAsia="zh-CN"/>
        </w:rPr>
        <w:t>5</w:t>
      </w:r>
      <w:r>
        <w:rPr>
          <w:rStyle w:val="7"/>
          <w:rFonts w:hint="eastAsia"/>
          <w:sz w:val="28"/>
          <w:szCs w:val="28"/>
        </w:rPr>
        <w:t>年</w:t>
      </w:r>
      <w:r>
        <w:rPr>
          <w:rStyle w:val="7"/>
          <w:rFonts w:hint="eastAsia" w:eastAsia="宋体"/>
          <w:sz w:val="28"/>
          <w:szCs w:val="28"/>
          <w:lang w:val="en-US" w:eastAsia="zh-CN"/>
        </w:rPr>
        <w:t>7</w:t>
      </w:r>
      <w:r>
        <w:rPr>
          <w:rStyle w:val="7"/>
          <w:rFonts w:hint="eastAsia"/>
          <w:sz w:val="28"/>
          <w:szCs w:val="28"/>
        </w:rPr>
        <w:t>月</w:t>
      </w:r>
      <w:r>
        <w:rPr>
          <w:rStyle w:val="7"/>
          <w:rFonts w:hint="eastAsia" w:eastAsia="宋体"/>
          <w:sz w:val="28"/>
          <w:szCs w:val="28"/>
          <w:lang w:val="en-US" w:eastAsia="zh-CN"/>
        </w:rPr>
        <w:t>8</w:t>
      </w:r>
      <w:r>
        <w:rPr>
          <w:rStyle w:val="7"/>
          <w:rFonts w:hint="eastAsia"/>
          <w:sz w:val="28"/>
          <w:szCs w:val="28"/>
        </w:rPr>
        <w:t>日</w:t>
      </w:r>
      <w:r>
        <w:rPr>
          <w:rStyle w:val="7"/>
          <w:sz w:val="28"/>
          <w:szCs w:val="28"/>
        </w:rPr>
        <w:t xml:space="preserve">  </w:t>
      </w:r>
    </w:p>
    <w:p w14:paraId="07186F34">
      <w:pPr>
        <w:jc w:val="left"/>
        <w:rPr>
          <w:rStyle w:val="7"/>
          <w:rFonts w:hint="eastAsia"/>
          <w:lang w:val="en-US" w:eastAsia="zh-CN"/>
        </w:rPr>
      </w:pPr>
    </w:p>
    <w:p w14:paraId="622D3D72">
      <w:pPr>
        <w:widowControl/>
        <w:kinsoku w:val="0"/>
        <w:autoSpaceDE w:val="0"/>
        <w:autoSpaceDN w:val="0"/>
        <w:adjustRightInd w:val="0"/>
        <w:snapToGrid w:val="0"/>
        <w:spacing w:line="360" w:lineRule="auto"/>
        <w:jc w:val="both"/>
        <w:textAlignment w:val="baseline"/>
        <w:rPr>
          <w:rFonts w:hint="eastAsia" w:ascii="宋体" w:hAnsi="宋体" w:cs="宋体"/>
          <w:b/>
          <w:bCs/>
          <w:snapToGrid w:val="0"/>
          <w:kern w:val="0"/>
          <w:sz w:val="24"/>
          <w:szCs w:val="24"/>
        </w:rPr>
      </w:pPr>
    </w:p>
    <w:p w14:paraId="1AD83069">
      <w:pPr>
        <w:widowControl/>
        <w:kinsoku w:val="0"/>
        <w:autoSpaceDE w:val="0"/>
        <w:autoSpaceDN w:val="0"/>
        <w:adjustRightInd w:val="0"/>
        <w:snapToGrid w:val="0"/>
        <w:spacing w:line="360" w:lineRule="auto"/>
        <w:jc w:val="center"/>
        <w:textAlignment w:val="baseline"/>
        <w:rPr>
          <w:rFonts w:hint="eastAsia" w:ascii="宋体" w:hAnsi="宋体" w:cs="宋体"/>
          <w:b/>
          <w:bCs/>
          <w:snapToGrid w:val="0"/>
          <w:kern w:val="0"/>
          <w:sz w:val="24"/>
          <w:szCs w:val="24"/>
        </w:rPr>
      </w:pPr>
    </w:p>
    <w:p w14:paraId="3FE6A277">
      <w:pPr>
        <w:widowControl/>
        <w:kinsoku w:val="0"/>
        <w:autoSpaceDE w:val="0"/>
        <w:autoSpaceDN w:val="0"/>
        <w:adjustRightInd w:val="0"/>
        <w:snapToGrid w:val="0"/>
        <w:spacing w:line="360" w:lineRule="auto"/>
        <w:jc w:val="both"/>
        <w:textAlignment w:val="baseline"/>
        <w:rPr>
          <w:rFonts w:hint="eastAsia" w:ascii="宋体" w:hAnsi="宋体" w:cs="宋体"/>
          <w:b/>
          <w:bCs/>
          <w:snapToGrid w:val="0"/>
          <w:kern w:val="0"/>
          <w:sz w:val="24"/>
          <w:szCs w:val="24"/>
        </w:rPr>
      </w:pPr>
    </w:p>
    <w:p w14:paraId="62B8A27B">
      <w:pPr>
        <w:widowControl/>
        <w:kinsoku w:val="0"/>
        <w:autoSpaceDE w:val="0"/>
        <w:autoSpaceDN w:val="0"/>
        <w:adjustRightInd w:val="0"/>
        <w:snapToGrid w:val="0"/>
        <w:spacing w:line="360" w:lineRule="auto"/>
        <w:jc w:val="both"/>
        <w:textAlignment w:val="baseline"/>
        <w:rPr>
          <w:rFonts w:hint="eastAsia" w:ascii="宋体" w:hAnsi="宋体" w:cs="宋体"/>
          <w:b/>
          <w:bCs/>
          <w:snapToGrid w:val="0"/>
          <w:kern w:val="0"/>
          <w:sz w:val="24"/>
          <w:szCs w:val="24"/>
          <w:lang w:val="en-US" w:eastAsia="zh-CN"/>
        </w:rPr>
      </w:pPr>
      <w:r>
        <w:rPr>
          <w:rFonts w:hint="eastAsia" w:ascii="宋体" w:hAnsi="宋体" w:cs="宋体"/>
          <w:b/>
          <w:bCs/>
          <w:snapToGrid w:val="0"/>
          <w:kern w:val="0"/>
          <w:sz w:val="24"/>
          <w:szCs w:val="24"/>
        </w:rPr>
        <w:t>附件</w:t>
      </w:r>
      <w:r>
        <w:rPr>
          <w:rFonts w:hint="eastAsia" w:ascii="宋体" w:hAnsi="宋体" w:cs="宋体"/>
          <w:b/>
          <w:bCs/>
          <w:snapToGrid w:val="0"/>
          <w:kern w:val="0"/>
          <w:sz w:val="24"/>
          <w:szCs w:val="24"/>
          <w:lang w:val="en-US" w:eastAsia="zh-CN"/>
        </w:rPr>
        <w:t>三</w:t>
      </w:r>
      <w:r>
        <w:rPr>
          <w:rFonts w:hint="eastAsia" w:ascii="宋体" w:hAnsi="宋体" w:cs="宋体"/>
          <w:b/>
          <w:bCs/>
          <w:snapToGrid w:val="0"/>
          <w:kern w:val="0"/>
          <w:sz w:val="24"/>
          <w:szCs w:val="24"/>
        </w:rPr>
        <w:t>：</w:t>
      </w:r>
      <w:r>
        <w:rPr>
          <w:rFonts w:hint="eastAsia" w:ascii="宋体" w:hAnsi="宋体" w:cs="宋体"/>
          <w:b/>
          <w:bCs/>
          <w:snapToGrid w:val="0"/>
          <w:kern w:val="0"/>
          <w:sz w:val="24"/>
          <w:szCs w:val="24"/>
          <w:lang w:val="en-US" w:eastAsia="zh-CN"/>
        </w:rPr>
        <w:t xml:space="preserve">                   </w:t>
      </w:r>
    </w:p>
    <w:p w14:paraId="10700717">
      <w:pPr>
        <w:widowControl/>
        <w:kinsoku w:val="0"/>
        <w:autoSpaceDE w:val="0"/>
        <w:autoSpaceDN w:val="0"/>
        <w:adjustRightInd w:val="0"/>
        <w:snapToGrid w:val="0"/>
        <w:spacing w:line="360" w:lineRule="auto"/>
        <w:ind w:firstLine="3132" w:firstLineChars="1300"/>
        <w:jc w:val="both"/>
        <w:textAlignment w:val="baseline"/>
        <w:rPr>
          <w:rFonts w:hint="eastAsia" w:ascii="宋体" w:hAnsi="宋体" w:cs="宋体"/>
          <w:b/>
          <w:bCs/>
          <w:snapToGrid w:val="0"/>
          <w:kern w:val="0"/>
          <w:sz w:val="24"/>
          <w:szCs w:val="24"/>
        </w:rPr>
      </w:pPr>
      <w:r>
        <w:rPr>
          <w:rFonts w:hint="eastAsia" w:ascii="宋体" w:hAnsi="宋体" w:cs="宋体"/>
          <w:b/>
          <w:bCs/>
          <w:snapToGrid w:val="0"/>
          <w:kern w:val="0"/>
          <w:sz w:val="24"/>
          <w:szCs w:val="24"/>
          <w:lang w:val="en-US" w:eastAsia="zh-CN"/>
        </w:rPr>
        <w:t xml:space="preserve"> </w:t>
      </w:r>
      <w:r>
        <w:rPr>
          <w:rFonts w:hint="eastAsia" w:ascii="宋体" w:hAnsi="宋体" w:cs="宋体"/>
          <w:b/>
          <w:bCs/>
          <w:snapToGrid w:val="0"/>
          <w:kern w:val="0"/>
          <w:sz w:val="24"/>
          <w:szCs w:val="24"/>
        </w:rPr>
        <w:t>报价明细表（格式可自拟）</w:t>
      </w:r>
    </w:p>
    <w:p w14:paraId="7EE0C647">
      <w:pPr>
        <w:widowControl/>
        <w:kinsoku w:val="0"/>
        <w:autoSpaceDE w:val="0"/>
        <w:autoSpaceDN w:val="0"/>
        <w:adjustRightInd w:val="0"/>
        <w:snapToGrid w:val="0"/>
        <w:spacing w:line="360" w:lineRule="auto"/>
        <w:jc w:val="left"/>
        <w:textAlignment w:val="baseline"/>
        <w:rPr>
          <w:rFonts w:hint="eastAsia" w:ascii="宋体" w:hAnsi="宋体" w:cs="宋体"/>
          <w:snapToGrid w:val="0"/>
          <w:kern w:val="0"/>
          <w:sz w:val="24"/>
          <w:szCs w:val="24"/>
          <w:lang w:eastAsia="en-US"/>
        </w:rPr>
      </w:pPr>
      <w:r>
        <w:rPr>
          <w:rFonts w:hint="eastAsia" w:ascii="宋体" w:hAnsi="宋体" w:cs="宋体"/>
          <w:bCs/>
          <w:sz w:val="24"/>
          <w:szCs w:val="24"/>
        </w:rPr>
        <w:t>供应商名称：</w:t>
      </w:r>
      <w:r>
        <w:rPr>
          <w:rFonts w:hint="eastAsia" w:ascii="宋体" w:hAnsi="宋体" w:cs="宋体"/>
          <w:bCs/>
          <w:sz w:val="24"/>
          <w:szCs w:val="24"/>
          <w:u w:val="single"/>
        </w:rPr>
        <w:t xml:space="preserve">                             </w:t>
      </w:r>
      <w:r>
        <w:rPr>
          <w:rFonts w:hint="eastAsia" w:ascii="宋体" w:hAnsi="宋体" w:cs="宋体"/>
          <w:snapToGrid w:val="0"/>
          <w:kern w:val="0"/>
          <w:sz w:val="24"/>
          <w:szCs w:val="24"/>
          <w:lang w:eastAsia="en-US"/>
        </w:rPr>
        <w:t xml:space="preserve">                  </w:t>
      </w:r>
    </w:p>
    <w:tbl>
      <w:tblPr>
        <w:tblStyle w:val="2"/>
        <w:tblW w:w="478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58"/>
        <w:gridCol w:w="2157"/>
        <w:gridCol w:w="1119"/>
        <w:gridCol w:w="1070"/>
        <w:gridCol w:w="1265"/>
        <w:gridCol w:w="1481"/>
        <w:gridCol w:w="1487"/>
      </w:tblGrid>
      <w:tr w14:paraId="5B9A8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406" w:type="pct"/>
            <w:noWrap w:val="0"/>
            <w:vAlign w:val="center"/>
          </w:tcPr>
          <w:p w14:paraId="7FD50771">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r>
              <w:rPr>
                <w:rFonts w:hint="eastAsia" w:ascii="宋体" w:hAnsi="宋体" w:cs="宋体"/>
                <w:snapToGrid w:val="0"/>
                <w:kern w:val="0"/>
                <w:sz w:val="24"/>
                <w:szCs w:val="24"/>
                <w:lang w:eastAsia="en-US"/>
              </w:rPr>
              <w:t>序号</w:t>
            </w:r>
          </w:p>
        </w:tc>
        <w:tc>
          <w:tcPr>
            <w:tcW w:w="1155" w:type="pct"/>
            <w:noWrap w:val="0"/>
            <w:vAlign w:val="center"/>
          </w:tcPr>
          <w:p w14:paraId="2BB9E4DA">
            <w:pPr>
              <w:widowControl/>
              <w:kinsoku w:val="0"/>
              <w:autoSpaceDE w:val="0"/>
              <w:autoSpaceDN w:val="0"/>
              <w:adjustRightInd w:val="0"/>
              <w:snapToGrid w:val="0"/>
              <w:jc w:val="center"/>
              <w:textAlignment w:val="baseline"/>
              <w:rPr>
                <w:rFonts w:hint="eastAsia" w:ascii="宋体" w:hAnsi="宋体" w:cs="宋体"/>
                <w:snapToGrid w:val="0"/>
                <w:kern w:val="0"/>
                <w:sz w:val="24"/>
                <w:szCs w:val="24"/>
              </w:rPr>
            </w:pPr>
            <w:r>
              <w:rPr>
                <w:rFonts w:hint="eastAsia" w:ascii="宋体" w:hAnsi="宋体" w:cs="宋体"/>
                <w:sz w:val="24"/>
                <w:szCs w:val="24"/>
              </w:rPr>
              <w:t>产品名称</w:t>
            </w:r>
          </w:p>
        </w:tc>
        <w:tc>
          <w:tcPr>
            <w:tcW w:w="599" w:type="pct"/>
            <w:noWrap w:val="0"/>
            <w:vAlign w:val="center"/>
          </w:tcPr>
          <w:p w14:paraId="10CE334B">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r>
              <w:rPr>
                <w:rFonts w:hint="eastAsia" w:ascii="宋体" w:hAnsi="宋体" w:cs="宋体"/>
                <w:snapToGrid w:val="0"/>
                <w:kern w:val="0"/>
                <w:sz w:val="24"/>
                <w:szCs w:val="24"/>
                <w:lang w:eastAsia="en-US"/>
              </w:rPr>
              <w:t>数量</w:t>
            </w:r>
          </w:p>
        </w:tc>
        <w:tc>
          <w:tcPr>
            <w:tcW w:w="573" w:type="pct"/>
            <w:noWrap w:val="0"/>
            <w:vAlign w:val="center"/>
          </w:tcPr>
          <w:p w14:paraId="18B84034">
            <w:pPr>
              <w:widowControl/>
              <w:kinsoku w:val="0"/>
              <w:autoSpaceDE w:val="0"/>
              <w:autoSpaceDN w:val="0"/>
              <w:adjustRightInd w:val="0"/>
              <w:snapToGrid w:val="0"/>
              <w:jc w:val="center"/>
              <w:textAlignment w:val="baseline"/>
              <w:rPr>
                <w:rFonts w:ascii="宋体" w:hAnsi="宋体" w:cs="宋体"/>
                <w:snapToGrid w:val="0"/>
                <w:kern w:val="0"/>
                <w:sz w:val="24"/>
                <w:szCs w:val="24"/>
              </w:rPr>
            </w:pPr>
            <w:r>
              <w:rPr>
                <w:rFonts w:hint="eastAsia" w:ascii="宋体" w:hAnsi="宋体" w:cs="宋体"/>
                <w:snapToGrid w:val="0"/>
                <w:kern w:val="0"/>
                <w:sz w:val="24"/>
                <w:szCs w:val="24"/>
              </w:rPr>
              <w:t>单位</w:t>
            </w:r>
          </w:p>
        </w:tc>
        <w:tc>
          <w:tcPr>
            <w:tcW w:w="677" w:type="pct"/>
            <w:noWrap w:val="0"/>
            <w:vAlign w:val="center"/>
          </w:tcPr>
          <w:p w14:paraId="30B1D2E2">
            <w:pPr>
              <w:widowControl/>
              <w:kinsoku w:val="0"/>
              <w:autoSpaceDE w:val="0"/>
              <w:autoSpaceDN w:val="0"/>
              <w:adjustRightInd w:val="0"/>
              <w:snapToGrid w:val="0"/>
              <w:jc w:val="center"/>
              <w:textAlignment w:val="baseline"/>
              <w:rPr>
                <w:rFonts w:hint="eastAsia" w:ascii="宋体" w:hAnsi="宋体" w:cs="宋体" w:eastAsiaTheme="minorEastAsia"/>
                <w:snapToGrid w:val="0"/>
                <w:kern w:val="0"/>
                <w:sz w:val="24"/>
                <w:szCs w:val="24"/>
                <w:lang w:val="en-US" w:eastAsia="zh-CN"/>
              </w:rPr>
            </w:pPr>
            <w:r>
              <w:rPr>
                <w:rFonts w:hint="eastAsia" w:ascii="宋体" w:hAnsi="宋体" w:cs="宋体"/>
                <w:snapToGrid w:val="0"/>
                <w:kern w:val="0"/>
                <w:sz w:val="24"/>
                <w:szCs w:val="24"/>
              </w:rPr>
              <w:t>品牌</w:t>
            </w:r>
            <w:r>
              <w:rPr>
                <w:rFonts w:hint="eastAsia" w:ascii="宋体" w:hAnsi="宋体" w:cs="宋体"/>
                <w:snapToGrid w:val="0"/>
                <w:kern w:val="0"/>
                <w:sz w:val="24"/>
                <w:szCs w:val="24"/>
                <w:lang w:val="en-US" w:eastAsia="zh-CN"/>
              </w:rPr>
              <w:t>型号</w:t>
            </w:r>
          </w:p>
        </w:tc>
        <w:tc>
          <w:tcPr>
            <w:tcW w:w="793" w:type="pct"/>
            <w:noWrap w:val="0"/>
            <w:vAlign w:val="center"/>
          </w:tcPr>
          <w:p w14:paraId="0A42E0EC">
            <w:pPr>
              <w:widowControl/>
              <w:kinsoku w:val="0"/>
              <w:autoSpaceDE w:val="0"/>
              <w:autoSpaceDN w:val="0"/>
              <w:adjustRightInd w:val="0"/>
              <w:snapToGrid w:val="0"/>
              <w:jc w:val="center"/>
              <w:textAlignment w:val="baseline"/>
              <w:rPr>
                <w:rFonts w:hint="eastAsia" w:ascii="宋体" w:hAnsi="宋体" w:cs="宋体"/>
                <w:snapToGrid w:val="0"/>
                <w:kern w:val="0"/>
                <w:sz w:val="24"/>
                <w:szCs w:val="24"/>
              </w:rPr>
            </w:pPr>
            <w:r>
              <w:rPr>
                <w:rFonts w:hint="eastAsia" w:ascii="宋体" w:hAnsi="宋体" w:cs="宋体"/>
                <w:snapToGrid w:val="0"/>
                <w:kern w:val="0"/>
                <w:sz w:val="24"/>
                <w:szCs w:val="24"/>
                <w:lang w:eastAsia="en-US"/>
              </w:rPr>
              <w:t>单价</w:t>
            </w:r>
            <w:r>
              <w:rPr>
                <w:rFonts w:hint="eastAsia" w:ascii="宋体" w:hAnsi="宋体" w:cs="宋体"/>
                <w:snapToGrid w:val="0"/>
                <w:kern w:val="0"/>
                <w:sz w:val="24"/>
                <w:szCs w:val="24"/>
              </w:rPr>
              <w:t>（元）</w:t>
            </w:r>
          </w:p>
        </w:tc>
        <w:tc>
          <w:tcPr>
            <w:tcW w:w="795" w:type="pct"/>
            <w:noWrap w:val="0"/>
            <w:vAlign w:val="center"/>
          </w:tcPr>
          <w:p w14:paraId="1DAAAFC5">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r>
              <w:rPr>
                <w:rFonts w:hint="eastAsia" w:ascii="宋体" w:hAnsi="宋体" w:cs="宋体"/>
                <w:snapToGrid w:val="0"/>
                <w:kern w:val="0"/>
                <w:sz w:val="24"/>
                <w:szCs w:val="24"/>
                <w:lang w:eastAsia="en-US"/>
              </w:rPr>
              <w:t>小计</w:t>
            </w:r>
            <w:r>
              <w:rPr>
                <w:rFonts w:hint="eastAsia" w:ascii="宋体" w:hAnsi="宋体" w:cs="宋体"/>
                <w:snapToGrid w:val="0"/>
                <w:kern w:val="0"/>
                <w:sz w:val="24"/>
                <w:szCs w:val="24"/>
              </w:rPr>
              <w:t>（元）</w:t>
            </w:r>
          </w:p>
        </w:tc>
      </w:tr>
      <w:tr w14:paraId="0E004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406" w:type="pct"/>
            <w:noWrap w:val="0"/>
            <w:vAlign w:val="center"/>
          </w:tcPr>
          <w:p w14:paraId="437DAB9A">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r>
              <w:rPr>
                <w:rFonts w:hint="eastAsia" w:ascii="宋体" w:hAnsi="宋体" w:cs="宋体"/>
                <w:snapToGrid w:val="0"/>
                <w:kern w:val="0"/>
                <w:sz w:val="24"/>
                <w:szCs w:val="24"/>
                <w:lang w:eastAsia="en-US"/>
              </w:rPr>
              <w:t>1</w:t>
            </w:r>
          </w:p>
        </w:tc>
        <w:tc>
          <w:tcPr>
            <w:tcW w:w="1155" w:type="pct"/>
            <w:noWrap w:val="0"/>
            <w:vAlign w:val="center"/>
          </w:tcPr>
          <w:p w14:paraId="0DC8CB8D">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599" w:type="pct"/>
            <w:noWrap w:val="0"/>
            <w:vAlign w:val="center"/>
          </w:tcPr>
          <w:p w14:paraId="63681820">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573" w:type="pct"/>
            <w:noWrap w:val="0"/>
            <w:vAlign w:val="center"/>
          </w:tcPr>
          <w:p w14:paraId="6AE73C2F">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677" w:type="pct"/>
            <w:noWrap w:val="0"/>
            <w:vAlign w:val="center"/>
          </w:tcPr>
          <w:p w14:paraId="746D7D5D">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793" w:type="pct"/>
            <w:noWrap w:val="0"/>
            <w:vAlign w:val="center"/>
          </w:tcPr>
          <w:p w14:paraId="70D1403F">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795" w:type="pct"/>
            <w:noWrap w:val="0"/>
            <w:vAlign w:val="center"/>
          </w:tcPr>
          <w:p w14:paraId="4AB227D7">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r>
      <w:tr w14:paraId="25964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406" w:type="pct"/>
            <w:noWrap w:val="0"/>
            <w:vAlign w:val="center"/>
          </w:tcPr>
          <w:p w14:paraId="2D2BC98D">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r>
              <w:rPr>
                <w:rFonts w:hint="eastAsia" w:ascii="宋体" w:hAnsi="宋体" w:cs="宋体"/>
                <w:snapToGrid w:val="0"/>
                <w:kern w:val="0"/>
                <w:sz w:val="24"/>
                <w:szCs w:val="24"/>
                <w:lang w:eastAsia="en-US"/>
              </w:rPr>
              <w:t>2</w:t>
            </w:r>
          </w:p>
        </w:tc>
        <w:tc>
          <w:tcPr>
            <w:tcW w:w="1155" w:type="pct"/>
            <w:noWrap w:val="0"/>
            <w:vAlign w:val="center"/>
          </w:tcPr>
          <w:p w14:paraId="2753919C">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599" w:type="pct"/>
            <w:noWrap w:val="0"/>
            <w:vAlign w:val="center"/>
          </w:tcPr>
          <w:p w14:paraId="302A3E01">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573" w:type="pct"/>
            <w:noWrap w:val="0"/>
            <w:vAlign w:val="center"/>
          </w:tcPr>
          <w:p w14:paraId="333764D2">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677" w:type="pct"/>
            <w:noWrap w:val="0"/>
            <w:vAlign w:val="center"/>
          </w:tcPr>
          <w:p w14:paraId="548C442A">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793" w:type="pct"/>
            <w:noWrap w:val="0"/>
            <w:vAlign w:val="center"/>
          </w:tcPr>
          <w:p w14:paraId="7AE0FF4B">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795" w:type="pct"/>
            <w:noWrap w:val="0"/>
            <w:vAlign w:val="center"/>
          </w:tcPr>
          <w:p w14:paraId="49500308">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r>
      <w:tr w14:paraId="0B0DA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406" w:type="pct"/>
            <w:noWrap w:val="0"/>
            <w:vAlign w:val="center"/>
          </w:tcPr>
          <w:p w14:paraId="7385AE77">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r>
              <w:rPr>
                <w:rFonts w:hint="eastAsia" w:ascii="宋体" w:hAnsi="宋体" w:cs="宋体"/>
                <w:snapToGrid w:val="0"/>
                <w:kern w:val="0"/>
                <w:sz w:val="24"/>
                <w:szCs w:val="24"/>
                <w:lang w:eastAsia="en-US"/>
              </w:rPr>
              <w:t>3</w:t>
            </w:r>
          </w:p>
        </w:tc>
        <w:tc>
          <w:tcPr>
            <w:tcW w:w="1155" w:type="pct"/>
            <w:noWrap w:val="0"/>
            <w:vAlign w:val="center"/>
          </w:tcPr>
          <w:p w14:paraId="538BCFF5">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599" w:type="pct"/>
            <w:noWrap w:val="0"/>
            <w:vAlign w:val="center"/>
          </w:tcPr>
          <w:p w14:paraId="64458E65">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573" w:type="pct"/>
            <w:noWrap w:val="0"/>
            <w:vAlign w:val="center"/>
          </w:tcPr>
          <w:p w14:paraId="4E0E39CF">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677" w:type="pct"/>
            <w:noWrap w:val="0"/>
            <w:vAlign w:val="center"/>
          </w:tcPr>
          <w:p w14:paraId="189B48B9">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793" w:type="pct"/>
            <w:noWrap w:val="0"/>
            <w:vAlign w:val="center"/>
          </w:tcPr>
          <w:p w14:paraId="5ABE6729">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795" w:type="pct"/>
            <w:noWrap w:val="0"/>
            <w:vAlign w:val="center"/>
          </w:tcPr>
          <w:p w14:paraId="4F72295E">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r>
      <w:tr w14:paraId="3AD50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406" w:type="pct"/>
            <w:noWrap w:val="0"/>
            <w:vAlign w:val="center"/>
          </w:tcPr>
          <w:p w14:paraId="4144EDBC">
            <w:pPr>
              <w:widowControl/>
              <w:kinsoku w:val="0"/>
              <w:autoSpaceDE w:val="0"/>
              <w:autoSpaceDN w:val="0"/>
              <w:adjustRightInd w:val="0"/>
              <w:snapToGrid w:val="0"/>
              <w:jc w:val="center"/>
              <w:textAlignment w:val="baseline"/>
              <w:rPr>
                <w:rFonts w:hint="eastAsia" w:ascii="宋体" w:hAnsi="宋体" w:cs="宋体" w:eastAsiaTheme="minorEastAsia"/>
                <w:snapToGrid w:val="0"/>
                <w:kern w:val="0"/>
                <w:sz w:val="24"/>
                <w:szCs w:val="24"/>
                <w:lang w:val="en-US" w:eastAsia="zh-CN"/>
              </w:rPr>
            </w:pPr>
            <w:r>
              <w:rPr>
                <w:rFonts w:hint="eastAsia" w:ascii="宋体" w:hAnsi="宋体" w:cs="宋体"/>
                <w:snapToGrid w:val="0"/>
                <w:kern w:val="0"/>
                <w:sz w:val="24"/>
                <w:szCs w:val="24"/>
                <w:lang w:val="en-US" w:eastAsia="zh-CN"/>
              </w:rPr>
              <w:t>4</w:t>
            </w:r>
          </w:p>
        </w:tc>
        <w:tc>
          <w:tcPr>
            <w:tcW w:w="1155" w:type="pct"/>
            <w:noWrap w:val="0"/>
            <w:vAlign w:val="center"/>
          </w:tcPr>
          <w:p w14:paraId="1AC11E4B">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599" w:type="pct"/>
            <w:noWrap w:val="0"/>
            <w:vAlign w:val="center"/>
          </w:tcPr>
          <w:p w14:paraId="453CD84E">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573" w:type="pct"/>
            <w:noWrap w:val="0"/>
            <w:vAlign w:val="center"/>
          </w:tcPr>
          <w:p w14:paraId="1991CF47">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677" w:type="pct"/>
            <w:noWrap w:val="0"/>
            <w:vAlign w:val="center"/>
          </w:tcPr>
          <w:p w14:paraId="15BE8A08">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793" w:type="pct"/>
            <w:noWrap w:val="0"/>
            <w:vAlign w:val="center"/>
          </w:tcPr>
          <w:p w14:paraId="6007E933">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795" w:type="pct"/>
            <w:noWrap w:val="0"/>
            <w:vAlign w:val="center"/>
          </w:tcPr>
          <w:p w14:paraId="2B74D179">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r>
      <w:tr w14:paraId="7BD82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406" w:type="pct"/>
            <w:noWrap w:val="0"/>
            <w:vAlign w:val="center"/>
          </w:tcPr>
          <w:p w14:paraId="04D73913">
            <w:pPr>
              <w:widowControl/>
              <w:kinsoku w:val="0"/>
              <w:autoSpaceDE w:val="0"/>
              <w:autoSpaceDN w:val="0"/>
              <w:adjustRightInd w:val="0"/>
              <w:snapToGrid w:val="0"/>
              <w:jc w:val="center"/>
              <w:textAlignment w:val="baseline"/>
              <w:rPr>
                <w:rFonts w:hint="eastAsia" w:ascii="宋体" w:hAnsi="宋体" w:cs="宋体" w:eastAsiaTheme="minorEastAsia"/>
                <w:snapToGrid w:val="0"/>
                <w:kern w:val="0"/>
                <w:sz w:val="24"/>
                <w:szCs w:val="24"/>
                <w:lang w:val="en-US" w:eastAsia="zh-CN"/>
              </w:rPr>
            </w:pPr>
            <w:r>
              <w:rPr>
                <w:rFonts w:hint="eastAsia" w:ascii="宋体" w:hAnsi="宋体" w:cs="宋体"/>
                <w:snapToGrid w:val="0"/>
                <w:kern w:val="0"/>
                <w:sz w:val="24"/>
                <w:szCs w:val="24"/>
                <w:lang w:val="en-US" w:eastAsia="zh-CN"/>
              </w:rPr>
              <w:t>5</w:t>
            </w:r>
          </w:p>
        </w:tc>
        <w:tc>
          <w:tcPr>
            <w:tcW w:w="1155" w:type="pct"/>
            <w:noWrap w:val="0"/>
            <w:vAlign w:val="center"/>
          </w:tcPr>
          <w:p w14:paraId="73D8540A">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599" w:type="pct"/>
            <w:noWrap w:val="0"/>
            <w:vAlign w:val="center"/>
          </w:tcPr>
          <w:p w14:paraId="5C1CE69D">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573" w:type="pct"/>
            <w:noWrap w:val="0"/>
            <w:vAlign w:val="center"/>
          </w:tcPr>
          <w:p w14:paraId="18A24A0B">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677" w:type="pct"/>
            <w:noWrap w:val="0"/>
            <w:vAlign w:val="center"/>
          </w:tcPr>
          <w:p w14:paraId="3573E670">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793" w:type="pct"/>
            <w:noWrap w:val="0"/>
            <w:vAlign w:val="center"/>
          </w:tcPr>
          <w:p w14:paraId="22C6A377">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c>
          <w:tcPr>
            <w:tcW w:w="795" w:type="pct"/>
            <w:noWrap w:val="0"/>
            <w:vAlign w:val="center"/>
          </w:tcPr>
          <w:p w14:paraId="7F1A01E0">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r>
      <w:tr w14:paraId="77A36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406" w:type="pct"/>
            <w:noWrap w:val="0"/>
            <w:vAlign w:val="center"/>
          </w:tcPr>
          <w:p w14:paraId="48833A81">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r>
              <w:rPr>
                <w:rFonts w:hint="eastAsia" w:ascii="宋体" w:hAnsi="宋体" w:cs="宋体"/>
                <w:snapToGrid w:val="0"/>
                <w:kern w:val="0"/>
                <w:sz w:val="24"/>
                <w:szCs w:val="24"/>
                <w:lang w:eastAsia="en-US"/>
              </w:rPr>
              <w:t>合计</w:t>
            </w:r>
          </w:p>
          <w:p w14:paraId="2F56A6B8">
            <w:pPr>
              <w:widowControl/>
              <w:kinsoku w:val="0"/>
              <w:autoSpaceDE w:val="0"/>
              <w:autoSpaceDN w:val="0"/>
              <w:adjustRightInd w:val="0"/>
              <w:snapToGrid w:val="0"/>
              <w:jc w:val="center"/>
              <w:textAlignment w:val="baseline"/>
              <w:rPr>
                <w:rFonts w:hint="eastAsia" w:ascii="宋体" w:hAnsi="宋体" w:cs="宋体" w:eastAsiaTheme="minorEastAsia"/>
                <w:snapToGrid w:val="0"/>
                <w:kern w:val="0"/>
                <w:sz w:val="24"/>
                <w:szCs w:val="24"/>
                <w:lang w:eastAsia="zh-CN"/>
              </w:rPr>
            </w:pPr>
            <w:r>
              <w:rPr>
                <w:rFonts w:hint="eastAsia" w:ascii="宋体" w:hAnsi="宋体" w:cs="宋体"/>
                <w:snapToGrid w:val="0"/>
                <w:kern w:val="0"/>
                <w:sz w:val="24"/>
                <w:szCs w:val="24"/>
                <w:lang w:eastAsia="zh-CN"/>
              </w:rPr>
              <w:t>（</w:t>
            </w:r>
            <w:r>
              <w:rPr>
                <w:rFonts w:hint="eastAsia" w:ascii="宋体" w:hAnsi="宋体" w:cs="宋体"/>
                <w:snapToGrid w:val="0"/>
                <w:kern w:val="0"/>
                <w:sz w:val="24"/>
                <w:szCs w:val="24"/>
                <w:lang w:val="en-US" w:eastAsia="zh-CN"/>
              </w:rPr>
              <w:t>元</w:t>
            </w:r>
            <w:r>
              <w:rPr>
                <w:rFonts w:hint="eastAsia" w:ascii="宋体" w:hAnsi="宋体" w:cs="宋体"/>
                <w:snapToGrid w:val="0"/>
                <w:kern w:val="0"/>
                <w:sz w:val="24"/>
                <w:szCs w:val="24"/>
                <w:lang w:eastAsia="zh-CN"/>
              </w:rPr>
              <w:t>）</w:t>
            </w:r>
          </w:p>
        </w:tc>
        <w:tc>
          <w:tcPr>
            <w:tcW w:w="4593" w:type="pct"/>
            <w:gridSpan w:val="6"/>
            <w:noWrap w:val="0"/>
            <w:vAlign w:val="center"/>
          </w:tcPr>
          <w:p w14:paraId="2A3DEE3A">
            <w:pPr>
              <w:widowControl/>
              <w:kinsoku w:val="0"/>
              <w:autoSpaceDE w:val="0"/>
              <w:autoSpaceDN w:val="0"/>
              <w:adjustRightInd w:val="0"/>
              <w:snapToGrid w:val="0"/>
              <w:jc w:val="center"/>
              <w:textAlignment w:val="baseline"/>
              <w:rPr>
                <w:rFonts w:hint="eastAsia" w:ascii="宋体" w:hAnsi="宋体" w:cs="宋体"/>
                <w:snapToGrid w:val="0"/>
                <w:kern w:val="0"/>
                <w:sz w:val="24"/>
                <w:szCs w:val="24"/>
                <w:lang w:eastAsia="en-US"/>
              </w:rPr>
            </w:pPr>
          </w:p>
        </w:tc>
      </w:tr>
    </w:tbl>
    <w:p w14:paraId="3CE739C8">
      <w:pPr>
        <w:widowControl/>
        <w:kinsoku w:val="0"/>
        <w:autoSpaceDE w:val="0"/>
        <w:autoSpaceDN w:val="0"/>
        <w:adjustRightInd w:val="0"/>
        <w:snapToGrid w:val="0"/>
        <w:spacing w:line="360" w:lineRule="auto"/>
        <w:jc w:val="left"/>
        <w:textAlignment w:val="baseline"/>
        <w:rPr>
          <w:rFonts w:hint="eastAsia" w:ascii="宋体" w:hAnsi="宋体" w:cs="宋体"/>
          <w:snapToGrid w:val="0"/>
          <w:kern w:val="0"/>
          <w:sz w:val="24"/>
          <w:szCs w:val="24"/>
          <w:lang w:eastAsia="en-US"/>
        </w:rPr>
      </w:pPr>
    </w:p>
    <w:p w14:paraId="5FA2372D">
      <w:pPr>
        <w:spacing w:line="360" w:lineRule="auto"/>
        <w:ind w:right="420" w:firstLine="3840" w:firstLineChars="1600"/>
        <w:rPr>
          <w:rFonts w:hint="eastAsia" w:ascii="宋体" w:hAnsi="宋体" w:cs="宋体"/>
          <w:sz w:val="24"/>
          <w:szCs w:val="24"/>
        </w:rPr>
      </w:pPr>
      <w:r>
        <w:rPr>
          <w:rFonts w:hint="eastAsia" w:ascii="宋体" w:hAnsi="宋体" w:cs="宋体"/>
          <w:sz w:val="24"/>
          <w:szCs w:val="24"/>
        </w:rPr>
        <w:t>供应商法定代表人（签字及盖章）：</w:t>
      </w:r>
    </w:p>
    <w:p w14:paraId="48EBCF89">
      <w:pPr>
        <w:spacing w:line="360" w:lineRule="auto"/>
        <w:ind w:right="420"/>
        <w:jc w:val="center"/>
        <w:rPr>
          <w:rFonts w:hint="eastAsia" w:ascii="宋体" w:hAnsi="宋体" w:cs="宋体"/>
          <w:sz w:val="24"/>
          <w:szCs w:val="24"/>
        </w:rPr>
      </w:pPr>
      <w:r>
        <w:rPr>
          <w:rFonts w:hint="eastAsia" w:ascii="宋体" w:hAnsi="宋体" w:cs="宋体"/>
          <w:sz w:val="24"/>
          <w:szCs w:val="24"/>
        </w:rPr>
        <w:t xml:space="preserve">   供应商（盖章）：</w:t>
      </w:r>
    </w:p>
    <w:p w14:paraId="28384FD1">
      <w:pPr>
        <w:spacing w:line="360" w:lineRule="auto"/>
        <w:ind w:right="420" w:firstLine="6960" w:firstLineChars="2900"/>
        <w:rPr>
          <w:rFonts w:hint="eastAsia" w:ascii="宋体" w:hAnsi="宋体" w:cs="宋体"/>
          <w:b/>
          <w:bCs/>
          <w:sz w:val="24"/>
          <w:szCs w:val="24"/>
        </w:rPr>
      </w:pPr>
      <w:r>
        <w:rPr>
          <w:rFonts w:hint="eastAsia" w:ascii="宋体" w:hAnsi="宋体" w:cs="宋体"/>
          <w:sz w:val="24"/>
          <w:szCs w:val="24"/>
        </w:rPr>
        <w:t>日   期：</w:t>
      </w:r>
    </w:p>
    <w:p w14:paraId="1938C40A">
      <w:pPr>
        <w:widowControl/>
        <w:kinsoku w:val="0"/>
        <w:autoSpaceDE w:val="0"/>
        <w:autoSpaceDN w:val="0"/>
        <w:adjustRightInd w:val="0"/>
        <w:snapToGrid w:val="0"/>
        <w:spacing w:line="360" w:lineRule="auto"/>
        <w:jc w:val="left"/>
        <w:textAlignment w:val="baseline"/>
        <w:rPr>
          <w:rFonts w:hint="eastAsia" w:ascii="宋体" w:hAnsi="宋体" w:cs="宋体"/>
          <w:snapToGrid w:val="0"/>
          <w:kern w:val="0"/>
          <w:sz w:val="24"/>
          <w:szCs w:val="24"/>
        </w:rPr>
      </w:pPr>
      <w:r>
        <w:rPr>
          <w:rFonts w:hint="eastAsia" w:ascii="宋体" w:hAnsi="宋体" w:cs="宋体"/>
          <w:snapToGrid w:val="0"/>
          <w:kern w:val="0"/>
          <w:sz w:val="24"/>
          <w:szCs w:val="24"/>
        </w:rPr>
        <w:t xml:space="preserve">          </w:t>
      </w:r>
    </w:p>
    <w:p w14:paraId="56BCF52A">
      <w:pPr>
        <w:widowControl/>
        <w:kinsoku w:val="0"/>
        <w:autoSpaceDE w:val="0"/>
        <w:autoSpaceDN w:val="0"/>
        <w:adjustRightInd w:val="0"/>
        <w:snapToGrid w:val="0"/>
        <w:spacing w:line="360" w:lineRule="auto"/>
        <w:jc w:val="left"/>
        <w:textAlignment w:val="baseline"/>
        <w:rPr>
          <w:rFonts w:hint="eastAsia" w:ascii="宋体" w:hAnsi="宋体" w:cs="宋体"/>
          <w:b/>
          <w:bCs/>
          <w:sz w:val="28"/>
          <w:szCs w:val="28"/>
        </w:rPr>
        <w:sectPr>
          <w:pgSz w:w="11906" w:h="16838"/>
          <w:pgMar w:top="1134" w:right="1080" w:bottom="1134" w:left="1080" w:header="851" w:footer="737" w:gutter="0"/>
          <w:pgNumType w:fmt="numberInDash"/>
          <w:cols w:space="720" w:num="1"/>
          <w:titlePg/>
          <w:docGrid w:type="lines" w:linePitch="312" w:charSpace="0"/>
        </w:sectPr>
      </w:pPr>
      <w:r>
        <w:rPr>
          <w:rFonts w:hint="eastAsia" w:ascii="宋体" w:hAnsi="宋体" w:cs="宋体"/>
          <w:snapToGrid w:val="0"/>
          <w:kern w:val="0"/>
          <w:sz w:val="24"/>
          <w:szCs w:val="24"/>
        </w:rPr>
        <w:t>备注：请将报价用小写数字填写；单价中包含项目交付直至验收合格的所有</w:t>
      </w:r>
    </w:p>
    <w:p w14:paraId="171F65D6">
      <w:pPr>
        <w:spacing w:line="500" w:lineRule="exact"/>
        <w:jc w:val="left"/>
        <w:rPr>
          <w:rStyle w:val="5"/>
          <w:rFonts w:hint="eastAsia" w:ascii="宋体" w:hAnsi="宋体" w:cs="宋体"/>
          <w:b/>
          <w:bCs/>
          <w:color w:val="auto"/>
          <w:sz w:val="24"/>
          <w:szCs w:val="24"/>
          <w:lang w:val="en-US" w:eastAsia="zh-CN"/>
        </w:rPr>
      </w:pPr>
      <w:r>
        <w:rPr>
          <w:rStyle w:val="5"/>
          <w:rFonts w:hint="eastAsia" w:ascii="宋体" w:hAnsi="宋体" w:cs="宋体"/>
          <w:b/>
          <w:bCs/>
          <w:color w:val="auto"/>
          <w:sz w:val="24"/>
          <w:szCs w:val="24"/>
          <w:lang w:val="en-US" w:eastAsia="zh-CN"/>
        </w:rPr>
        <w:t>附件四：</w:t>
      </w:r>
    </w:p>
    <w:p w14:paraId="12310F12">
      <w:pPr>
        <w:spacing w:line="500" w:lineRule="exact"/>
        <w:jc w:val="center"/>
        <w:rPr>
          <w:rStyle w:val="5"/>
          <w:rFonts w:hint="eastAsia" w:ascii="宋体" w:hAnsi="宋体" w:cs="宋体"/>
          <w:b/>
          <w:bCs/>
          <w:color w:val="auto"/>
          <w:sz w:val="28"/>
          <w:szCs w:val="28"/>
          <w:lang w:eastAsia="zh-CN"/>
        </w:rPr>
      </w:pPr>
      <w:r>
        <w:rPr>
          <w:rStyle w:val="5"/>
          <w:rFonts w:hint="eastAsia" w:ascii="宋体" w:hAnsi="宋体" w:cs="宋体"/>
          <w:b/>
          <w:bCs/>
          <w:color w:val="auto"/>
          <w:sz w:val="28"/>
          <w:szCs w:val="28"/>
        </w:rPr>
        <w:t>技术响应表</w:t>
      </w:r>
      <w:r>
        <w:rPr>
          <w:rStyle w:val="5"/>
          <w:rFonts w:hint="eastAsia" w:ascii="宋体" w:hAnsi="宋体" w:cs="宋体"/>
          <w:b/>
          <w:bCs/>
          <w:color w:val="auto"/>
          <w:sz w:val="28"/>
          <w:szCs w:val="28"/>
          <w:lang w:eastAsia="zh-CN"/>
        </w:rPr>
        <w:t>（</w:t>
      </w:r>
      <w:r>
        <w:rPr>
          <w:rStyle w:val="5"/>
          <w:rFonts w:hint="eastAsia" w:ascii="宋体" w:hAnsi="宋体" w:cs="宋体"/>
          <w:b/>
          <w:bCs/>
          <w:color w:val="auto"/>
          <w:sz w:val="28"/>
          <w:szCs w:val="28"/>
          <w:lang w:val="en-US" w:eastAsia="zh-CN"/>
        </w:rPr>
        <w:t>格式可调整</w:t>
      </w:r>
      <w:r>
        <w:rPr>
          <w:rStyle w:val="5"/>
          <w:rFonts w:hint="eastAsia" w:ascii="宋体" w:hAnsi="宋体" w:cs="宋体"/>
          <w:b/>
          <w:bCs/>
          <w:color w:val="auto"/>
          <w:sz w:val="28"/>
          <w:szCs w:val="28"/>
          <w:lang w:eastAsia="zh-CN"/>
        </w:rPr>
        <w:t>）</w:t>
      </w:r>
    </w:p>
    <w:p w14:paraId="3C765BC8">
      <w:pPr>
        <w:spacing w:line="500" w:lineRule="exact"/>
        <w:jc w:val="both"/>
        <w:rPr>
          <w:rFonts w:hint="eastAsia" w:ascii="宋体" w:hAnsi="宋体" w:cs="宋体"/>
          <w:sz w:val="24"/>
          <w:szCs w:val="24"/>
          <w:u w:val="single"/>
        </w:rPr>
      </w:pPr>
      <w:r>
        <w:rPr>
          <w:rFonts w:hint="eastAsia" w:ascii="宋体" w:hAnsi="宋体" w:cs="宋体"/>
          <w:sz w:val="24"/>
          <w:szCs w:val="24"/>
        </w:rPr>
        <w:t>供应商名称：（加盖公章）</w:t>
      </w:r>
      <w:r>
        <w:rPr>
          <w:rFonts w:hint="eastAsia" w:ascii="宋体" w:hAnsi="宋体" w:cs="宋体"/>
          <w:sz w:val="24"/>
          <w:szCs w:val="24"/>
          <w:u w:val="single"/>
        </w:rPr>
        <w:t xml:space="preserve">                   </w:t>
      </w:r>
      <w:r>
        <w:rPr>
          <w:rFonts w:hint="eastAsia" w:ascii="宋体" w:hAnsi="宋体" w:cs="宋体"/>
          <w:sz w:val="24"/>
          <w:szCs w:val="24"/>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042"/>
        <w:gridCol w:w="2297"/>
        <w:gridCol w:w="2042"/>
        <w:gridCol w:w="2042"/>
      </w:tblGrid>
      <w:tr w14:paraId="70B1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 w:hRule="atLeast"/>
          <w:jc w:val="center"/>
        </w:trPr>
        <w:tc>
          <w:tcPr>
            <w:tcW w:w="767" w:type="dxa"/>
            <w:noWrap w:val="0"/>
            <w:vAlign w:val="center"/>
          </w:tcPr>
          <w:p w14:paraId="6A2A9AF5">
            <w:pPr>
              <w:spacing w:line="420" w:lineRule="exact"/>
              <w:jc w:val="center"/>
              <w:rPr>
                <w:rFonts w:hint="eastAsia" w:ascii="宋体" w:hAnsi="宋体" w:cs="宋体"/>
                <w:sz w:val="24"/>
                <w:szCs w:val="24"/>
              </w:rPr>
            </w:pPr>
            <w:r>
              <w:rPr>
                <w:rFonts w:hint="eastAsia" w:ascii="宋体" w:hAnsi="宋体" w:cs="宋体"/>
                <w:sz w:val="24"/>
                <w:szCs w:val="24"/>
              </w:rPr>
              <w:t>序号</w:t>
            </w:r>
          </w:p>
        </w:tc>
        <w:tc>
          <w:tcPr>
            <w:tcW w:w="2042" w:type="dxa"/>
            <w:noWrap w:val="0"/>
            <w:vAlign w:val="center"/>
          </w:tcPr>
          <w:p w14:paraId="742F1FBE">
            <w:pPr>
              <w:spacing w:line="420" w:lineRule="exact"/>
              <w:jc w:val="center"/>
              <w:rPr>
                <w:rFonts w:hint="eastAsia" w:ascii="宋体" w:hAnsi="宋体" w:cs="宋体"/>
                <w:sz w:val="24"/>
                <w:szCs w:val="24"/>
              </w:rPr>
            </w:pPr>
            <w:r>
              <w:rPr>
                <w:rFonts w:hint="eastAsia" w:ascii="宋体" w:hAnsi="宋体" w:cs="宋体"/>
                <w:sz w:val="24"/>
                <w:szCs w:val="24"/>
              </w:rPr>
              <w:t>采购文件要求</w:t>
            </w:r>
          </w:p>
        </w:tc>
        <w:tc>
          <w:tcPr>
            <w:tcW w:w="2297" w:type="dxa"/>
            <w:noWrap w:val="0"/>
            <w:vAlign w:val="center"/>
          </w:tcPr>
          <w:p w14:paraId="6CB00339">
            <w:pPr>
              <w:spacing w:line="420" w:lineRule="exact"/>
              <w:jc w:val="center"/>
              <w:rPr>
                <w:rFonts w:hint="eastAsia" w:ascii="宋体" w:hAnsi="宋体" w:cs="宋体"/>
                <w:sz w:val="24"/>
                <w:szCs w:val="24"/>
              </w:rPr>
            </w:pPr>
            <w:r>
              <w:rPr>
                <w:rFonts w:hint="eastAsia" w:ascii="宋体" w:hAnsi="宋体" w:cs="宋体"/>
                <w:sz w:val="24"/>
                <w:szCs w:val="24"/>
              </w:rPr>
              <w:t>响应文件实际情况</w:t>
            </w:r>
          </w:p>
        </w:tc>
        <w:tc>
          <w:tcPr>
            <w:tcW w:w="2042" w:type="dxa"/>
            <w:noWrap w:val="0"/>
            <w:vAlign w:val="center"/>
          </w:tcPr>
          <w:p w14:paraId="13C77775">
            <w:pPr>
              <w:spacing w:line="420" w:lineRule="exact"/>
              <w:jc w:val="center"/>
              <w:rPr>
                <w:rFonts w:hint="eastAsia" w:ascii="宋体" w:hAnsi="宋体" w:cs="宋体"/>
                <w:sz w:val="24"/>
                <w:szCs w:val="24"/>
              </w:rPr>
            </w:pPr>
            <w:r>
              <w:rPr>
                <w:rFonts w:hint="eastAsia" w:ascii="宋体" w:hAnsi="宋体" w:cs="宋体"/>
                <w:sz w:val="24"/>
                <w:szCs w:val="24"/>
              </w:rPr>
              <w:t>偏差内容</w:t>
            </w:r>
          </w:p>
        </w:tc>
        <w:tc>
          <w:tcPr>
            <w:tcW w:w="2042" w:type="dxa"/>
            <w:noWrap w:val="0"/>
            <w:vAlign w:val="center"/>
          </w:tcPr>
          <w:p w14:paraId="328806E2">
            <w:pPr>
              <w:spacing w:line="420" w:lineRule="exact"/>
              <w:jc w:val="center"/>
              <w:rPr>
                <w:rFonts w:hint="eastAsia" w:ascii="宋体" w:hAnsi="宋体" w:cs="宋体"/>
                <w:sz w:val="24"/>
                <w:szCs w:val="24"/>
              </w:rPr>
            </w:pPr>
            <w:r>
              <w:rPr>
                <w:rFonts w:hint="eastAsia" w:ascii="宋体" w:hAnsi="宋体" w:cs="宋体"/>
                <w:sz w:val="24"/>
                <w:szCs w:val="24"/>
              </w:rPr>
              <w:t>说明（正偏离/负偏离/无偏离）</w:t>
            </w:r>
          </w:p>
        </w:tc>
      </w:tr>
      <w:tr w14:paraId="0161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67" w:type="dxa"/>
            <w:noWrap w:val="0"/>
            <w:vAlign w:val="top"/>
          </w:tcPr>
          <w:p w14:paraId="58EBDC55">
            <w:pPr>
              <w:spacing w:line="68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1</w:t>
            </w:r>
          </w:p>
        </w:tc>
        <w:tc>
          <w:tcPr>
            <w:tcW w:w="2042" w:type="dxa"/>
            <w:noWrap w:val="0"/>
            <w:vAlign w:val="top"/>
          </w:tcPr>
          <w:p w14:paraId="465337EC">
            <w:pPr>
              <w:spacing w:line="680" w:lineRule="exact"/>
              <w:rPr>
                <w:rFonts w:hint="eastAsia" w:ascii="宋体" w:hAnsi="宋体" w:cs="宋体"/>
                <w:sz w:val="24"/>
                <w:szCs w:val="24"/>
              </w:rPr>
            </w:pPr>
          </w:p>
        </w:tc>
        <w:tc>
          <w:tcPr>
            <w:tcW w:w="2297" w:type="dxa"/>
            <w:noWrap w:val="0"/>
            <w:vAlign w:val="top"/>
          </w:tcPr>
          <w:p w14:paraId="7E30B775">
            <w:pPr>
              <w:spacing w:line="680" w:lineRule="exact"/>
              <w:rPr>
                <w:rFonts w:hint="eastAsia" w:ascii="宋体" w:hAnsi="宋体" w:cs="宋体"/>
                <w:sz w:val="24"/>
                <w:szCs w:val="24"/>
              </w:rPr>
            </w:pPr>
          </w:p>
        </w:tc>
        <w:tc>
          <w:tcPr>
            <w:tcW w:w="2042" w:type="dxa"/>
            <w:noWrap w:val="0"/>
            <w:vAlign w:val="top"/>
          </w:tcPr>
          <w:p w14:paraId="7FE11B7D">
            <w:pPr>
              <w:spacing w:line="680" w:lineRule="exact"/>
              <w:rPr>
                <w:rFonts w:hint="eastAsia" w:ascii="宋体" w:hAnsi="宋体" w:cs="宋体"/>
                <w:sz w:val="24"/>
                <w:szCs w:val="24"/>
              </w:rPr>
            </w:pPr>
          </w:p>
        </w:tc>
        <w:tc>
          <w:tcPr>
            <w:tcW w:w="2042" w:type="dxa"/>
            <w:noWrap w:val="0"/>
            <w:vAlign w:val="top"/>
          </w:tcPr>
          <w:p w14:paraId="59320E0F">
            <w:pPr>
              <w:spacing w:line="680" w:lineRule="exact"/>
              <w:rPr>
                <w:rFonts w:hint="eastAsia" w:ascii="宋体" w:hAnsi="宋体" w:cs="宋体"/>
                <w:sz w:val="24"/>
                <w:szCs w:val="24"/>
              </w:rPr>
            </w:pPr>
          </w:p>
        </w:tc>
      </w:tr>
      <w:tr w14:paraId="3F46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67" w:type="dxa"/>
            <w:noWrap w:val="0"/>
            <w:vAlign w:val="top"/>
          </w:tcPr>
          <w:p w14:paraId="223E0597">
            <w:pPr>
              <w:spacing w:line="68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2</w:t>
            </w:r>
          </w:p>
        </w:tc>
        <w:tc>
          <w:tcPr>
            <w:tcW w:w="2042" w:type="dxa"/>
            <w:noWrap w:val="0"/>
            <w:vAlign w:val="top"/>
          </w:tcPr>
          <w:p w14:paraId="13C9ACA1">
            <w:pPr>
              <w:spacing w:line="680" w:lineRule="exact"/>
              <w:rPr>
                <w:rFonts w:hint="eastAsia" w:ascii="宋体" w:hAnsi="宋体" w:cs="宋体"/>
                <w:sz w:val="24"/>
                <w:szCs w:val="24"/>
              </w:rPr>
            </w:pPr>
          </w:p>
        </w:tc>
        <w:tc>
          <w:tcPr>
            <w:tcW w:w="2297" w:type="dxa"/>
            <w:noWrap w:val="0"/>
            <w:vAlign w:val="top"/>
          </w:tcPr>
          <w:p w14:paraId="3EAC91C7">
            <w:pPr>
              <w:spacing w:line="680" w:lineRule="exact"/>
              <w:rPr>
                <w:rFonts w:hint="eastAsia" w:ascii="宋体" w:hAnsi="宋体" w:cs="宋体"/>
                <w:sz w:val="24"/>
                <w:szCs w:val="24"/>
              </w:rPr>
            </w:pPr>
          </w:p>
        </w:tc>
        <w:tc>
          <w:tcPr>
            <w:tcW w:w="2042" w:type="dxa"/>
            <w:noWrap w:val="0"/>
            <w:vAlign w:val="top"/>
          </w:tcPr>
          <w:p w14:paraId="3E6CB12C">
            <w:pPr>
              <w:spacing w:line="680" w:lineRule="exact"/>
              <w:rPr>
                <w:rFonts w:hint="eastAsia" w:ascii="宋体" w:hAnsi="宋体" w:cs="宋体"/>
                <w:sz w:val="24"/>
                <w:szCs w:val="24"/>
              </w:rPr>
            </w:pPr>
          </w:p>
        </w:tc>
        <w:tc>
          <w:tcPr>
            <w:tcW w:w="2042" w:type="dxa"/>
            <w:noWrap w:val="0"/>
            <w:vAlign w:val="top"/>
          </w:tcPr>
          <w:p w14:paraId="6C4C40AB">
            <w:pPr>
              <w:spacing w:line="680" w:lineRule="exact"/>
              <w:rPr>
                <w:rFonts w:hint="eastAsia" w:ascii="宋体" w:hAnsi="宋体" w:cs="宋体"/>
                <w:sz w:val="24"/>
                <w:szCs w:val="24"/>
              </w:rPr>
            </w:pPr>
          </w:p>
        </w:tc>
      </w:tr>
      <w:tr w14:paraId="3969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67" w:type="dxa"/>
            <w:noWrap w:val="0"/>
            <w:vAlign w:val="top"/>
          </w:tcPr>
          <w:p w14:paraId="29A9C4ED">
            <w:pPr>
              <w:spacing w:line="68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3</w:t>
            </w:r>
          </w:p>
        </w:tc>
        <w:tc>
          <w:tcPr>
            <w:tcW w:w="2042" w:type="dxa"/>
            <w:noWrap w:val="0"/>
            <w:vAlign w:val="top"/>
          </w:tcPr>
          <w:p w14:paraId="41D75D3B">
            <w:pPr>
              <w:spacing w:line="680" w:lineRule="exact"/>
              <w:rPr>
                <w:rFonts w:hint="eastAsia" w:ascii="宋体" w:hAnsi="宋体" w:cs="宋体"/>
                <w:sz w:val="24"/>
                <w:szCs w:val="24"/>
              </w:rPr>
            </w:pPr>
          </w:p>
        </w:tc>
        <w:tc>
          <w:tcPr>
            <w:tcW w:w="2297" w:type="dxa"/>
            <w:noWrap w:val="0"/>
            <w:vAlign w:val="top"/>
          </w:tcPr>
          <w:p w14:paraId="00D76116">
            <w:pPr>
              <w:spacing w:line="680" w:lineRule="exact"/>
              <w:rPr>
                <w:rFonts w:hint="eastAsia" w:ascii="宋体" w:hAnsi="宋体" w:cs="宋体"/>
                <w:sz w:val="24"/>
                <w:szCs w:val="24"/>
              </w:rPr>
            </w:pPr>
          </w:p>
        </w:tc>
        <w:tc>
          <w:tcPr>
            <w:tcW w:w="2042" w:type="dxa"/>
            <w:noWrap w:val="0"/>
            <w:vAlign w:val="top"/>
          </w:tcPr>
          <w:p w14:paraId="5E8783A3">
            <w:pPr>
              <w:spacing w:line="680" w:lineRule="exact"/>
              <w:rPr>
                <w:rFonts w:hint="eastAsia" w:ascii="宋体" w:hAnsi="宋体" w:cs="宋体"/>
                <w:sz w:val="24"/>
                <w:szCs w:val="24"/>
              </w:rPr>
            </w:pPr>
          </w:p>
        </w:tc>
        <w:tc>
          <w:tcPr>
            <w:tcW w:w="2042" w:type="dxa"/>
            <w:noWrap w:val="0"/>
            <w:vAlign w:val="top"/>
          </w:tcPr>
          <w:p w14:paraId="26C46834">
            <w:pPr>
              <w:spacing w:line="680" w:lineRule="exact"/>
              <w:rPr>
                <w:rFonts w:hint="eastAsia" w:ascii="宋体" w:hAnsi="宋体" w:cs="宋体"/>
                <w:sz w:val="24"/>
                <w:szCs w:val="24"/>
              </w:rPr>
            </w:pPr>
          </w:p>
        </w:tc>
      </w:tr>
      <w:tr w14:paraId="2ACC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67" w:type="dxa"/>
            <w:noWrap w:val="0"/>
            <w:vAlign w:val="top"/>
          </w:tcPr>
          <w:p w14:paraId="54E840F4">
            <w:pPr>
              <w:spacing w:line="68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4</w:t>
            </w:r>
          </w:p>
        </w:tc>
        <w:tc>
          <w:tcPr>
            <w:tcW w:w="2042" w:type="dxa"/>
            <w:noWrap w:val="0"/>
            <w:vAlign w:val="top"/>
          </w:tcPr>
          <w:p w14:paraId="3A6A4DF0">
            <w:pPr>
              <w:spacing w:line="680" w:lineRule="exact"/>
              <w:rPr>
                <w:rFonts w:hint="eastAsia" w:ascii="宋体" w:hAnsi="宋体" w:cs="宋体"/>
                <w:sz w:val="24"/>
                <w:szCs w:val="24"/>
              </w:rPr>
            </w:pPr>
          </w:p>
        </w:tc>
        <w:tc>
          <w:tcPr>
            <w:tcW w:w="2297" w:type="dxa"/>
            <w:noWrap w:val="0"/>
            <w:vAlign w:val="top"/>
          </w:tcPr>
          <w:p w14:paraId="43B823E3">
            <w:pPr>
              <w:spacing w:line="680" w:lineRule="exact"/>
              <w:rPr>
                <w:rFonts w:hint="eastAsia" w:ascii="宋体" w:hAnsi="宋体" w:cs="宋体"/>
                <w:sz w:val="24"/>
                <w:szCs w:val="24"/>
              </w:rPr>
            </w:pPr>
          </w:p>
        </w:tc>
        <w:tc>
          <w:tcPr>
            <w:tcW w:w="2042" w:type="dxa"/>
            <w:noWrap w:val="0"/>
            <w:vAlign w:val="top"/>
          </w:tcPr>
          <w:p w14:paraId="5D4E77F8">
            <w:pPr>
              <w:spacing w:line="680" w:lineRule="exact"/>
              <w:rPr>
                <w:rFonts w:hint="eastAsia" w:ascii="宋体" w:hAnsi="宋体" w:cs="宋体"/>
                <w:sz w:val="24"/>
                <w:szCs w:val="24"/>
              </w:rPr>
            </w:pPr>
          </w:p>
        </w:tc>
        <w:tc>
          <w:tcPr>
            <w:tcW w:w="2042" w:type="dxa"/>
            <w:noWrap w:val="0"/>
            <w:vAlign w:val="top"/>
          </w:tcPr>
          <w:p w14:paraId="75838325">
            <w:pPr>
              <w:spacing w:line="680" w:lineRule="exact"/>
              <w:rPr>
                <w:rFonts w:hint="eastAsia" w:ascii="宋体" w:hAnsi="宋体" w:cs="宋体"/>
                <w:sz w:val="24"/>
                <w:szCs w:val="24"/>
              </w:rPr>
            </w:pPr>
          </w:p>
        </w:tc>
      </w:tr>
      <w:tr w14:paraId="1432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67" w:type="dxa"/>
            <w:noWrap w:val="0"/>
            <w:vAlign w:val="top"/>
          </w:tcPr>
          <w:p w14:paraId="64B7A266">
            <w:pPr>
              <w:spacing w:line="68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5</w:t>
            </w:r>
          </w:p>
        </w:tc>
        <w:tc>
          <w:tcPr>
            <w:tcW w:w="2042" w:type="dxa"/>
            <w:noWrap w:val="0"/>
            <w:vAlign w:val="top"/>
          </w:tcPr>
          <w:p w14:paraId="41419952">
            <w:pPr>
              <w:spacing w:line="680" w:lineRule="exact"/>
              <w:rPr>
                <w:rFonts w:hint="eastAsia" w:ascii="宋体" w:hAnsi="宋体" w:cs="宋体"/>
                <w:sz w:val="24"/>
                <w:szCs w:val="24"/>
              </w:rPr>
            </w:pPr>
          </w:p>
        </w:tc>
        <w:tc>
          <w:tcPr>
            <w:tcW w:w="2297" w:type="dxa"/>
            <w:noWrap w:val="0"/>
            <w:vAlign w:val="top"/>
          </w:tcPr>
          <w:p w14:paraId="1990B60F">
            <w:pPr>
              <w:spacing w:line="680" w:lineRule="exact"/>
              <w:rPr>
                <w:rFonts w:hint="eastAsia" w:ascii="宋体" w:hAnsi="宋体" w:cs="宋体"/>
                <w:sz w:val="24"/>
                <w:szCs w:val="24"/>
              </w:rPr>
            </w:pPr>
          </w:p>
        </w:tc>
        <w:tc>
          <w:tcPr>
            <w:tcW w:w="2042" w:type="dxa"/>
            <w:noWrap w:val="0"/>
            <w:vAlign w:val="top"/>
          </w:tcPr>
          <w:p w14:paraId="77574474">
            <w:pPr>
              <w:spacing w:line="680" w:lineRule="exact"/>
              <w:rPr>
                <w:rFonts w:hint="eastAsia" w:ascii="宋体" w:hAnsi="宋体" w:cs="宋体"/>
                <w:sz w:val="24"/>
                <w:szCs w:val="24"/>
              </w:rPr>
            </w:pPr>
          </w:p>
        </w:tc>
        <w:tc>
          <w:tcPr>
            <w:tcW w:w="2042" w:type="dxa"/>
            <w:noWrap w:val="0"/>
            <w:vAlign w:val="top"/>
          </w:tcPr>
          <w:p w14:paraId="69ED7177">
            <w:pPr>
              <w:spacing w:line="680" w:lineRule="exact"/>
              <w:rPr>
                <w:rFonts w:hint="eastAsia" w:ascii="宋体" w:hAnsi="宋体" w:cs="宋体"/>
                <w:sz w:val="24"/>
                <w:szCs w:val="24"/>
              </w:rPr>
            </w:pPr>
          </w:p>
        </w:tc>
      </w:tr>
    </w:tbl>
    <w:p w14:paraId="01A0050E">
      <w:pPr>
        <w:spacing w:line="360" w:lineRule="auto"/>
        <w:textAlignment w:val="center"/>
        <w:rPr>
          <w:rFonts w:hint="eastAsia" w:ascii="宋体" w:hAnsi="宋体" w:cs="宋体"/>
          <w:b/>
          <w:sz w:val="24"/>
        </w:rPr>
      </w:pPr>
    </w:p>
    <w:p w14:paraId="5ACD6948">
      <w:pPr>
        <w:spacing w:line="360" w:lineRule="auto"/>
        <w:textAlignment w:val="center"/>
        <w:rPr>
          <w:rFonts w:hint="eastAsia" w:ascii="宋体" w:hAnsi="宋体" w:cs="宋体"/>
          <w:sz w:val="24"/>
        </w:rPr>
      </w:pPr>
      <w:r>
        <w:rPr>
          <w:rFonts w:hint="eastAsia" w:ascii="宋体" w:hAnsi="宋体" w:cs="宋体"/>
          <w:b/>
          <w:sz w:val="24"/>
        </w:rPr>
        <w:t>注：</w:t>
      </w:r>
      <w:r>
        <w:rPr>
          <w:rFonts w:hint="eastAsia" w:ascii="宋体" w:hAnsi="宋体" w:cs="宋体"/>
          <w:sz w:val="24"/>
        </w:rPr>
        <w:t>1.即使供应商在技术文件描述中进行了描述或无偏离，也要提报该表。如无偏离，应注明“无”。</w:t>
      </w:r>
    </w:p>
    <w:p w14:paraId="5B90003C">
      <w:pPr>
        <w:spacing w:line="400" w:lineRule="atLeast"/>
        <w:ind w:left="-181" w:leftChars="-86" w:firstLine="595" w:firstLineChars="248"/>
        <w:rPr>
          <w:rFonts w:hint="eastAsia" w:ascii="宋体" w:hAnsi="宋体" w:cs="宋体"/>
          <w:sz w:val="24"/>
        </w:rPr>
      </w:pPr>
      <w:r>
        <w:rPr>
          <w:rFonts w:hint="eastAsia" w:ascii="宋体" w:hAnsi="宋体" w:cs="宋体"/>
          <w:sz w:val="24"/>
        </w:rPr>
        <w:t>2.如供应商在响应表中无注明，响应文件与采购文件不一致或差异，以采购文件为准。</w:t>
      </w:r>
    </w:p>
    <w:p w14:paraId="0ABBB7B6">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YjdmZTVhMjYzZTUyZjY5MTVlN2U2ZGU3YzljNzIifQ=="/>
  </w:docVars>
  <w:rsids>
    <w:rsidRoot w:val="00000000"/>
    <w:rsid w:val="00237454"/>
    <w:rsid w:val="00C0732D"/>
    <w:rsid w:val="00DB7078"/>
    <w:rsid w:val="01401156"/>
    <w:rsid w:val="03521046"/>
    <w:rsid w:val="036363D4"/>
    <w:rsid w:val="03C41BCF"/>
    <w:rsid w:val="04BF071B"/>
    <w:rsid w:val="05017C52"/>
    <w:rsid w:val="086E55FF"/>
    <w:rsid w:val="0A4F4224"/>
    <w:rsid w:val="0C540FAF"/>
    <w:rsid w:val="0C994C14"/>
    <w:rsid w:val="0FD064D4"/>
    <w:rsid w:val="108160EB"/>
    <w:rsid w:val="10BD44BB"/>
    <w:rsid w:val="110B32C8"/>
    <w:rsid w:val="117D232E"/>
    <w:rsid w:val="131B6E9F"/>
    <w:rsid w:val="1332191F"/>
    <w:rsid w:val="13712447"/>
    <w:rsid w:val="13895EB1"/>
    <w:rsid w:val="13CC4423"/>
    <w:rsid w:val="14382F65"/>
    <w:rsid w:val="15E61CAB"/>
    <w:rsid w:val="17164C19"/>
    <w:rsid w:val="17DE6CB4"/>
    <w:rsid w:val="18D8197A"/>
    <w:rsid w:val="1A3F43F6"/>
    <w:rsid w:val="1B3C158C"/>
    <w:rsid w:val="1C762F8A"/>
    <w:rsid w:val="1EA80CD2"/>
    <w:rsid w:val="1EBD29E4"/>
    <w:rsid w:val="1F04041A"/>
    <w:rsid w:val="1FE31AD6"/>
    <w:rsid w:val="214F6237"/>
    <w:rsid w:val="22AC02B6"/>
    <w:rsid w:val="24884E85"/>
    <w:rsid w:val="261F20A4"/>
    <w:rsid w:val="275F222A"/>
    <w:rsid w:val="282B6C11"/>
    <w:rsid w:val="2A297180"/>
    <w:rsid w:val="2B8A1EA0"/>
    <w:rsid w:val="2C1053B8"/>
    <w:rsid w:val="2C37560F"/>
    <w:rsid w:val="2D6B7AAF"/>
    <w:rsid w:val="2D874127"/>
    <w:rsid w:val="2D8A77F4"/>
    <w:rsid w:val="3126266B"/>
    <w:rsid w:val="327E06B7"/>
    <w:rsid w:val="33556E8D"/>
    <w:rsid w:val="3375028F"/>
    <w:rsid w:val="379E77B9"/>
    <w:rsid w:val="37C76875"/>
    <w:rsid w:val="398048E2"/>
    <w:rsid w:val="39F03816"/>
    <w:rsid w:val="3C1C1874"/>
    <w:rsid w:val="3E0930F8"/>
    <w:rsid w:val="3E2241BA"/>
    <w:rsid w:val="3FDE7B7E"/>
    <w:rsid w:val="425774E3"/>
    <w:rsid w:val="44705C7F"/>
    <w:rsid w:val="452627E2"/>
    <w:rsid w:val="4537679D"/>
    <w:rsid w:val="456A64C8"/>
    <w:rsid w:val="45BB117C"/>
    <w:rsid w:val="45E6516C"/>
    <w:rsid w:val="46614CAD"/>
    <w:rsid w:val="46650958"/>
    <w:rsid w:val="469043B7"/>
    <w:rsid w:val="478C5EFA"/>
    <w:rsid w:val="47CD2045"/>
    <w:rsid w:val="48200D51"/>
    <w:rsid w:val="48A55530"/>
    <w:rsid w:val="4A617374"/>
    <w:rsid w:val="4C7758CD"/>
    <w:rsid w:val="4D2D5E3D"/>
    <w:rsid w:val="4D7F6F33"/>
    <w:rsid w:val="4DAD3AA0"/>
    <w:rsid w:val="50BB64D4"/>
    <w:rsid w:val="51B14467"/>
    <w:rsid w:val="51DC7B61"/>
    <w:rsid w:val="54556C40"/>
    <w:rsid w:val="56F444EE"/>
    <w:rsid w:val="58E10AA2"/>
    <w:rsid w:val="59511D0C"/>
    <w:rsid w:val="5A787660"/>
    <w:rsid w:val="5C5673EC"/>
    <w:rsid w:val="61F12F94"/>
    <w:rsid w:val="61F83CF9"/>
    <w:rsid w:val="62CA07F9"/>
    <w:rsid w:val="62E40A48"/>
    <w:rsid w:val="65DA6FA5"/>
    <w:rsid w:val="68EA5751"/>
    <w:rsid w:val="693321A1"/>
    <w:rsid w:val="696E47CB"/>
    <w:rsid w:val="6BA936A1"/>
    <w:rsid w:val="6C551BD3"/>
    <w:rsid w:val="6D125276"/>
    <w:rsid w:val="6DE95634"/>
    <w:rsid w:val="6E600263"/>
    <w:rsid w:val="6F764D15"/>
    <w:rsid w:val="70D81B11"/>
    <w:rsid w:val="72021CC5"/>
    <w:rsid w:val="728835FE"/>
    <w:rsid w:val="73D95EDB"/>
    <w:rsid w:val="751B2B34"/>
    <w:rsid w:val="75290277"/>
    <w:rsid w:val="76792E7C"/>
    <w:rsid w:val="77AB376F"/>
    <w:rsid w:val="781F2278"/>
    <w:rsid w:val="79A268F5"/>
    <w:rsid w:val="79E16214"/>
    <w:rsid w:val="79ED4F65"/>
    <w:rsid w:val="7ACE0CA8"/>
    <w:rsid w:val="7ADB034B"/>
    <w:rsid w:val="7C4F5E9B"/>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Emphasis"/>
    <w:autoRedefine/>
    <w:qFormat/>
    <w:uiPriority w:val="20"/>
    <w:rPr>
      <w:color w:val="C60A00"/>
    </w:rPr>
  </w:style>
  <w:style w:type="paragraph" w:customStyle="1" w:styleId="6">
    <w:name w:val="列表段落1"/>
    <w:basedOn w:val="1"/>
    <w:autoRedefine/>
    <w:qFormat/>
    <w:uiPriority w:val="99"/>
    <w:pPr>
      <w:ind w:firstLine="420" w:firstLineChars="200"/>
    </w:pPr>
  </w:style>
  <w:style w:type="character" w:customStyle="1" w:styleId="7">
    <w:name w:val="NormalCharacter"/>
    <w:autoRedefine/>
    <w:qFormat/>
    <w:uiPriority w:val="99"/>
    <w:rPr>
      <w:rFonts w:ascii="Times New Roman" w:hAnsi="Times New Roman" w:eastAsia="宋体"/>
    </w:rPr>
  </w:style>
  <w:style w:type="character" w:customStyle="1" w:styleId="8">
    <w:name w:val="font2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1966</Words>
  <Characters>2321</Characters>
  <Lines>0</Lines>
  <Paragraphs>0</Paragraphs>
  <TotalTime>8</TotalTime>
  <ScaleCrop>false</ScaleCrop>
  <LinksUpToDate>false</LinksUpToDate>
  <CharactersWithSpaces>2762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2022-08-05T09:49:00Z</dcterms:created>
  <dc:creator>DELL</dc:creator>
  <cp:lastModifiedBy>Marvin</cp:lastModifiedBy>
  <dcterms:modified xsi:type="dcterms:W3CDTF">2025-07-08T09:35:24Z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8E7B2C9D05234732AC0269E722D70359_13</vt:lpwstr>
  </property>
  <property fmtid="{D5CDD505-2E9C-101B-9397-08002B2CF9AE}" pid="4" name="KSOTemplateDocerSaveRecord">
    <vt:lpwstr>eyJoZGlkIjoiYWJhNTVjMTBjNTQ4NWU5NjYyOGFjZDc0ZTFkNzA3NTgiLCJ1c2VySWQiOiIyNzYwNDkyNDcifQ==</vt:lpwstr>
  </property>
</Properties>
</file>